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890453" w:rsidP="00890453" w:rsidRDefault="00890453" w14:paraId="4115973F" w14:textId="77777777">
      <w:r>
        <w:rPr>
          <w:noProof/>
        </w:rPr>
        <mc:AlternateContent>
          <mc:Choice Requires="wps">
            <w:drawing>
              <wp:anchor distT="0" distB="0" distL="114300" distR="114300" simplePos="0" relativeHeight="251671552" behindDoc="0" locked="0" layoutInCell="1" allowOverlap="1" wp14:anchorId="1C3B818E" wp14:editId="31E5EDCB">
                <wp:simplePos x="0" y="0"/>
                <wp:positionH relativeFrom="column">
                  <wp:posOffset>3990109</wp:posOffset>
                </wp:positionH>
                <wp:positionV relativeFrom="paragraph">
                  <wp:posOffset>6553200</wp:posOffset>
                </wp:positionV>
                <wp:extent cx="2971223" cy="1052945"/>
                <wp:effectExtent l="0" t="0" r="19685" b="13970"/>
                <wp:wrapNone/>
                <wp:docPr id="56" name="Rectangle 56"/>
                <wp:cNvGraphicFramePr/>
                <a:graphic xmlns:a="http://schemas.openxmlformats.org/drawingml/2006/main">
                  <a:graphicData uri="http://schemas.microsoft.com/office/word/2010/wordprocessingShape">
                    <wps:wsp>
                      <wps:cNvSpPr/>
                      <wps:spPr>
                        <a:xfrm>
                          <a:off x="0" y="0"/>
                          <a:ext cx="2971223" cy="105294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id="Rectangle 56" style="position:absolute;margin-left:314.2pt;margin-top:516pt;width:233.95pt;height:8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white [3212]" strokeweight="1pt" w14:anchorId="7378CE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"/>
            </w:pict>
          </mc:Fallback>
        </mc:AlternateContent>
      </w:r>
      <w:r>
        <w:rPr>
          <w:noProof/>
        </w:rPr>
        <mc:AlternateContent>
          <mc:Choice Requires="wps">
            <w:drawing>
              <wp:anchor distT="0" distB="0" distL="114300" distR="114300" simplePos="0" relativeHeight="251659264" behindDoc="0" locked="0" layoutInCell="1" allowOverlap="1" wp14:anchorId="5CE049FA" wp14:editId="2382F5BB">
                <wp:simplePos x="0" y="0"/>
                <wp:positionH relativeFrom="column">
                  <wp:posOffset>4793441</wp:posOffset>
                </wp:positionH>
                <wp:positionV relativeFrom="paragraph">
                  <wp:posOffset>6622299</wp:posOffset>
                </wp:positionV>
                <wp:extent cx="2749550" cy="647700"/>
                <wp:effectExtent l="0" t="0" r="12700" b="19050"/>
                <wp:wrapNone/>
                <wp:docPr id="57" name="Rectangle 57"/>
                <wp:cNvGraphicFramePr/>
                <a:graphic xmlns:a="http://schemas.openxmlformats.org/drawingml/2006/main">
                  <a:graphicData uri="http://schemas.microsoft.com/office/word/2010/wordprocessingShape">
                    <wps:wsp>
                      <wps:cNvSpPr/>
                      <wps:spPr>
                        <a:xfrm>
                          <a:off x="0" y="0"/>
                          <a:ext cx="2749550" cy="6477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rect id="Rectangle 57" style="position:absolute;margin-left:377.45pt;margin-top:521.45pt;width:216.5pt;height:5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white [3212]" strokecolor="white [3212]" strokeweight="1pt" w14:anchorId="256CE9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"/>
            </w:pict>
          </mc:Fallback>
        </mc:AlternateContent>
      </w:r>
      <w:r>
        <w:rPr>
          <w:noProof/>
        </w:rPr>
        <mc:AlternateContent>
          <mc:Choice Requires="wps">
            <w:drawing>
              <wp:anchor distT="45720" distB="45720" distL="114300" distR="114300" simplePos="0" relativeHeight="251663360" behindDoc="0" locked="0" layoutInCell="1" allowOverlap="1" wp14:anchorId="7219CEB6" wp14:editId="631C1CC4">
                <wp:simplePos x="0" y="0"/>
                <wp:positionH relativeFrom="column">
                  <wp:posOffset>-914400</wp:posOffset>
                </wp:positionH>
                <wp:positionV relativeFrom="paragraph">
                  <wp:posOffset>3237576</wp:posOffset>
                </wp:positionV>
                <wp:extent cx="7813040" cy="1404620"/>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3040" cy="1404620"/>
                        </a:xfrm>
                        <a:prstGeom prst="rect">
                          <a:avLst/>
                        </a:prstGeom>
                        <a:solidFill>
                          <a:srgbClr val="CBA39B"/>
                        </a:solidFill>
                        <a:ln w="9525">
                          <a:noFill/>
                          <a:miter lim="800000"/>
                          <a:headEnd/>
                          <a:tailEnd/>
                        </a:ln>
                      </wps:spPr>
                      <wps:txbx>
                        <w:txbxContent>
                          <w:p w:rsidRPr="00BA42FE" w:rsidR="00890453" w:rsidP="00890453" w:rsidRDefault="00BA42FE" w14:paraId="36B6A681" w14:textId="29A4A080">
                            <w:pPr>
                              <w:spacing w:line="240" w:lineRule="auto"/>
                              <w:jc w:val="center"/>
                              <w:rPr>
                                <w:rFonts w:ascii="Bahnschrift SemiBold Condensed" w:hAnsi="Bahnschrift SemiBold Condensed"/>
                                <w:color w:val="FFFFFF" w:themeColor="background1"/>
                                <w:sz w:val="96"/>
                                <w:szCs w:val="96"/>
                                <w:lang w:val="en-US"/>
                              </w:rPr>
                            </w:pPr>
                            <w:r w:rsidRPr="00BA42FE">
                              <w:rPr>
                                <w:rFonts w:ascii="Bahnschrift SemiBold Condensed" w:hAnsi="Bahnschrift SemiBold Condensed"/>
                                <w:color w:val="FFFFFF" w:themeColor="background1"/>
                                <w:sz w:val="96"/>
                                <w:szCs w:val="96"/>
                                <w:lang w:val="en-US"/>
                              </w:rPr>
                              <w:t xml:space="preserve">PUBLIC VERSION </w:t>
                            </w:r>
                            <w:r w:rsidRPr="00BA42FE" w:rsidR="00890453">
                              <w:rPr>
                                <w:rFonts w:ascii="Bahnschrift SemiBold Condensed" w:hAnsi="Bahnschrift SemiBold Condensed"/>
                                <w:color w:val="FFFFFF" w:themeColor="background1"/>
                                <w:sz w:val="96"/>
                                <w:szCs w:val="96"/>
                                <w:lang w:val="en-US"/>
                              </w:rPr>
                              <w:t>FINAL REPORT</w:t>
                            </w:r>
                          </w:p>
                          <w:p w:rsidRPr="00BA42FE" w:rsidR="00890453" w:rsidP="00890453" w:rsidRDefault="00890453" w14:paraId="181E76C9" w14:textId="77777777">
                            <w:pPr>
                              <w:spacing w:line="240" w:lineRule="auto"/>
                              <w:jc w:val="center"/>
                              <w:rPr>
                                <w:rFonts w:ascii="Bahnschrift SemiBold Condensed" w:hAnsi="Bahnschrift SemiBold Condensed"/>
                                <w:color w:val="FFFFFF" w:themeColor="background1"/>
                                <w:sz w:val="56"/>
                                <w:szCs w:val="56"/>
                                <w:lang w:val="en-US"/>
                              </w:rPr>
                            </w:pPr>
                            <w:r w:rsidRPr="00BA42FE">
                              <w:rPr>
                                <w:rFonts w:ascii="Bahnschrift SemiBold Condensed" w:hAnsi="Bahnschrift SemiBold Condensed"/>
                                <w:color w:val="FFFFFF" w:themeColor="background1"/>
                                <w:sz w:val="56"/>
                                <w:szCs w:val="56"/>
                                <w:lang w:val="en-US"/>
                              </w:rPr>
                              <w:t>Share Power and University College Maastricht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w:pict>
              <v:shapetype id="_x0000_t202" coordsize="21600,21600" o:spt="202" path="m,l,21600r21600,l21600,xe" w14:anchorId="7219CEB6">
                <v:stroke joinstyle="miter"/>
                <v:path gradientshapeok="t" o:connecttype="rect"/>
              </v:shapetype>
              <v:shape id="Text Box 2" style="position:absolute;margin-left:-1in;margin-top:254.95pt;width:615.2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fillcolor="#cba39b"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">
                <v:textbox style="mso-fit-shape-to-text:t">
                  <w:txbxContent>
                    <w:p w:rsidRPr="00BA42FE" w:rsidR="00890453" w:rsidP="00890453" w:rsidRDefault="00BA42FE" w14:paraId="36B6A681" w14:textId="29A4A080">
                      <w:pPr>
                        <w:spacing w:line="240" w:lineRule="auto"/>
                        <w:jc w:val="center"/>
                        <w:rPr>
                          <w:rFonts w:ascii="Bahnschrift SemiBold Condensed" w:hAnsi="Bahnschrift SemiBold Condensed"/>
                          <w:color w:val="FFFFFF" w:themeColor="background1"/>
                          <w:sz w:val="96"/>
                          <w:szCs w:val="96"/>
                          <w:lang w:val="en-US"/>
                        </w:rPr>
                      </w:pPr>
                      <w:r w:rsidRPr="00BA42FE">
                        <w:rPr>
                          <w:rFonts w:ascii="Bahnschrift SemiBold Condensed" w:hAnsi="Bahnschrift SemiBold Condensed"/>
                          <w:color w:val="FFFFFF" w:themeColor="background1"/>
                          <w:sz w:val="96"/>
                          <w:szCs w:val="96"/>
                          <w:lang w:val="en-US"/>
                        </w:rPr>
                        <w:t xml:space="preserve">PUBLIC VERSION </w:t>
                      </w:r>
                      <w:r w:rsidRPr="00BA42FE" w:rsidR="00890453">
                        <w:rPr>
                          <w:rFonts w:ascii="Bahnschrift SemiBold Condensed" w:hAnsi="Bahnschrift SemiBold Condensed"/>
                          <w:color w:val="FFFFFF" w:themeColor="background1"/>
                          <w:sz w:val="96"/>
                          <w:szCs w:val="96"/>
                          <w:lang w:val="en-US"/>
                        </w:rPr>
                        <w:t>FINAL REPORT</w:t>
                      </w:r>
                    </w:p>
                    <w:p w:rsidRPr="00BA42FE" w:rsidR="00890453" w:rsidP="00890453" w:rsidRDefault="00890453" w14:paraId="181E76C9" w14:textId="77777777">
                      <w:pPr>
                        <w:spacing w:line="240" w:lineRule="auto"/>
                        <w:jc w:val="center"/>
                        <w:rPr>
                          <w:rFonts w:ascii="Bahnschrift SemiBold Condensed" w:hAnsi="Bahnschrift SemiBold Condensed"/>
                          <w:color w:val="FFFFFF" w:themeColor="background1"/>
                          <w:sz w:val="56"/>
                          <w:szCs w:val="56"/>
                          <w:lang w:val="en-US"/>
                        </w:rPr>
                      </w:pPr>
                      <w:r w:rsidRPr="00BA42FE">
                        <w:rPr>
                          <w:rFonts w:ascii="Bahnschrift SemiBold Condensed" w:hAnsi="Bahnschrift SemiBold Condensed"/>
                          <w:color w:val="FFFFFF" w:themeColor="background1"/>
                          <w:sz w:val="56"/>
                          <w:szCs w:val="56"/>
                          <w:lang w:val="en-US"/>
                        </w:rPr>
                        <w:t>Share Power and University College Maastricht</w:t>
                      </w:r>
                    </w:p>
                  </w:txbxContent>
                </v:textbox>
                <w10:wrap type="square"/>
              </v:shape>
            </w:pict>
          </mc:Fallback>
        </mc:AlternateContent>
      </w:r>
      <w:r>
        <w:rPr>
          <w:noProof/>
        </w:rPr>
        <mc:AlternateContent>
          <mc:Choice Requires="wps">
            <w:drawing>
              <wp:anchor distT="0" distB="0" distL="114300" distR="114300" simplePos="0" relativeHeight="251670528" behindDoc="1" locked="0" layoutInCell="1" allowOverlap="1" wp14:anchorId="488886C2" wp14:editId="38A6AE79">
                <wp:simplePos x="0" y="0"/>
                <wp:positionH relativeFrom="column">
                  <wp:posOffset>1384127</wp:posOffset>
                </wp:positionH>
                <wp:positionV relativeFrom="paragraph">
                  <wp:posOffset>5486400</wp:posOffset>
                </wp:positionV>
                <wp:extent cx="443461" cy="443461"/>
                <wp:effectExtent l="0" t="0" r="0" b="0"/>
                <wp:wrapNone/>
                <wp:docPr id="58" name="Oval 58"/>
                <wp:cNvGraphicFramePr/>
                <a:graphic xmlns:a="http://schemas.openxmlformats.org/drawingml/2006/main">
                  <a:graphicData uri="http://schemas.microsoft.com/office/word/2010/wordprocessingShape">
                    <wps:wsp>
                      <wps:cNvSpPr/>
                      <wps:spPr>
                        <a:xfrm>
                          <a:off x="0" y="0"/>
                          <a:ext cx="443461" cy="443461"/>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oval id="Oval 58" style="position:absolute;margin-left:109pt;margin-top:6in;width:34.9pt;height:34.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d="f" strokeweight="1pt" w14:anchorId="63BF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">
                <v:stroke joinstyle="miter"/>
              </v:oval>
            </w:pict>
          </mc:Fallback>
        </mc:AlternateContent>
      </w:r>
      <w:r>
        <w:rPr>
          <w:noProof/>
        </w:rPr>
        <mc:AlternateContent>
          <mc:Choice Requires="wps">
            <w:drawing>
              <wp:anchor distT="0" distB="0" distL="114300" distR="114300" simplePos="0" relativeHeight="251668480" behindDoc="1" locked="0" layoutInCell="1" allowOverlap="1" wp14:anchorId="6D80244E" wp14:editId="67FDC80F">
                <wp:simplePos x="0" y="0"/>
                <wp:positionH relativeFrom="column">
                  <wp:posOffset>3642360</wp:posOffset>
                </wp:positionH>
                <wp:positionV relativeFrom="paragraph">
                  <wp:posOffset>483870</wp:posOffset>
                </wp:positionV>
                <wp:extent cx="1038225" cy="1038225"/>
                <wp:effectExtent l="0" t="0" r="9525" b="9525"/>
                <wp:wrapNone/>
                <wp:docPr id="59" name="Oval 59"/>
                <wp:cNvGraphicFramePr/>
                <a:graphic xmlns:a="http://schemas.openxmlformats.org/drawingml/2006/main">
                  <a:graphicData uri="http://schemas.microsoft.com/office/word/2010/wordprocessingShape">
                    <wps:wsp>
                      <wps:cNvSpPr/>
                      <wps:spPr>
                        <a:xfrm>
                          <a:off x="0" y="0"/>
                          <a:ext cx="1038225" cy="1038225"/>
                        </a:xfrm>
                        <a:prstGeom prst="ellipse">
                          <a:avLst/>
                        </a:prstGeom>
                        <a:solidFill>
                          <a:srgbClr val="19717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oval id="Oval 59" style="position:absolute;margin-left:286.8pt;margin-top:38.1pt;width:81.75pt;height:81.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197172" stroked="f" strokeweight="1pt" w14:anchorId="68D32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">
                <v:stroke joinstyle="miter"/>
              </v:oval>
            </w:pict>
          </mc:Fallback>
        </mc:AlternateContent>
      </w:r>
      <w:r>
        <w:rPr>
          <w:noProof/>
        </w:rPr>
        <mc:AlternateContent>
          <mc:Choice Requires="wps">
            <w:drawing>
              <wp:anchor distT="0" distB="0" distL="114300" distR="114300" simplePos="0" relativeHeight="251660288" behindDoc="1" locked="0" layoutInCell="1" allowOverlap="1" wp14:anchorId="0DF0CDE1" wp14:editId="6A16EFD3">
                <wp:simplePos x="0" y="0"/>
                <wp:positionH relativeFrom="column">
                  <wp:posOffset>3460750</wp:posOffset>
                </wp:positionH>
                <wp:positionV relativeFrom="paragraph">
                  <wp:posOffset>41275</wp:posOffset>
                </wp:positionV>
                <wp:extent cx="1606550" cy="1606550"/>
                <wp:effectExtent l="0" t="0" r="0" b="0"/>
                <wp:wrapNone/>
                <wp:docPr id="60" name="Oval 60"/>
                <wp:cNvGraphicFramePr/>
                <a:graphic xmlns:a="http://schemas.openxmlformats.org/drawingml/2006/main">
                  <a:graphicData uri="http://schemas.microsoft.com/office/word/2010/wordprocessingShape">
                    <wps:wsp>
                      <wps:cNvSpPr/>
                      <wps:spPr>
                        <a:xfrm>
                          <a:off x="0" y="0"/>
                          <a:ext cx="1606550" cy="1606550"/>
                        </a:xfrm>
                        <a:prstGeom prst="ellipse">
                          <a:avLst/>
                        </a:prstGeom>
                        <a:solidFill>
                          <a:srgbClr val="CBA39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oval id="Oval 60" style="position:absolute;margin-left:272.5pt;margin-top:3.25pt;width:126.5pt;height:12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cba39b" stroked="f" strokeweight="1pt" w14:anchorId="3081A4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">
                <v:stroke joinstyle="miter"/>
              </v:oval>
            </w:pict>
          </mc:Fallback>
        </mc:AlternateContent>
      </w:r>
      <w:r>
        <w:rPr>
          <w:noProof/>
        </w:rPr>
        <mc:AlternateContent>
          <mc:Choice Requires="wps">
            <w:drawing>
              <wp:anchor distT="0" distB="0" distL="114300" distR="114300" simplePos="0" relativeHeight="251669504" behindDoc="1" locked="0" layoutInCell="1" allowOverlap="1" wp14:anchorId="0CFB6F9C" wp14:editId="24F5741D">
                <wp:simplePos x="0" y="0"/>
                <wp:positionH relativeFrom="column">
                  <wp:posOffset>3822527</wp:posOffset>
                </wp:positionH>
                <wp:positionV relativeFrom="paragraph">
                  <wp:posOffset>858462</wp:posOffset>
                </wp:positionV>
                <wp:extent cx="539462" cy="539462"/>
                <wp:effectExtent l="0" t="0" r="0" b="0"/>
                <wp:wrapNone/>
                <wp:docPr id="61" name="Oval 61"/>
                <wp:cNvGraphicFramePr/>
                <a:graphic xmlns:a="http://schemas.openxmlformats.org/drawingml/2006/main">
                  <a:graphicData uri="http://schemas.microsoft.com/office/word/2010/wordprocessingShape">
                    <wps:wsp>
                      <wps:cNvSpPr/>
                      <wps:spPr>
                        <a:xfrm>
                          <a:off x="0" y="0"/>
                          <a:ext cx="539462" cy="539462"/>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oval id="Oval 61" style="position:absolute;margin-left:301pt;margin-top:67.6pt;width:42.5pt;height:4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d="f" strokeweight="1pt" w14:anchorId="1AA036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">
                <v:stroke joinstyle="miter"/>
              </v:oval>
            </w:pict>
          </mc:Fallback>
        </mc:AlternateContent>
      </w:r>
      <w:r>
        <w:rPr>
          <w:noProof/>
        </w:rPr>
        <mc:AlternateContent>
          <mc:Choice Requires="wps">
            <w:drawing>
              <wp:anchor distT="0" distB="0" distL="114300" distR="114300" simplePos="0" relativeHeight="251667456" behindDoc="1" locked="0" layoutInCell="1" allowOverlap="1" wp14:anchorId="7774381A" wp14:editId="409926CB">
                <wp:simplePos x="0" y="0"/>
                <wp:positionH relativeFrom="column">
                  <wp:posOffset>1163783</wp:posOffset>
                </wp:positionH>
                <wp:positionV relativeFrom="paragraph">
                  <wp:posOffset>5416262</wp:posOffset>
                </wp:positionV>
                <wp:extent cx="775854" cy="775854"/>
                <wp:effectExtent l="0" t="0" r="5715" b="5715"/>
                <wp:wrapNone/>
                <wp:docPr id="62" name="Oval 62"/>
                <wp:cNvGraphicFramePr/>
                <a:graphic xmlns:a="http://schemas.openxmlformats.org/drawingml/2006/main">
                  <a:graphicData uri="http://schemas.microsoft.com/office/word/2010/wordprocessingShape">
                    <wps:wsp>
                      <wps:cNvSpPr/>
                      <wps:spPr>
                        <a:xfrm>
                          <a:off x="0" y="0"/>
                          <a:ext cx="775854" cy="775854"/>
                        </a:xfrm>
                        <a:prstGeom prst="ellipse">
                          <a:avLst/>
                        </a:prstGeom>
                        <a:solidFill>
                          <a:srgbClr val="19717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oval id="Oval 62" style="position:absolute;margin-left:91.65pt;margin-top:426.5pt;width:61.1pt;height:61.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197172" stroked="f" strokeweight="1pt" w14:anchorId="407455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">
                <v:stroke joinstyle="miter"/>
              </v:oval>
            </w:pict>
          </mc:Fallback>
        </mc:AlternateContent>
      </w:r>
      <w:r>
        <w:rPr>
          <w:noProof/>
        </w:rPr>
        <mc:AlternateContent>
          <mc:Choice Requires="wps">
            <w:drawing>
              <wp:anchor distT="0" distB="0" distL="114300" distR="114300" simplePos="0" relativeHeight="251666432" behindDoc="1" locked="0" layoutInCell="1" allowOverlap="1" wp14:anchorId="4E722292" wp14:editId="0BA5194D">
                <wp:simplePos x="0" y="0"/>
                <wp:positionH relativeFrom="column">
                  <wp:posOffset>-915497</wp:posOffset>
                </wp:positionH>
                <wp:positionV relativeFrom="paragraph">
                  <wp:posOffset>2756478</wp:posOffset>
                </wp:positionV>
                <wp:extent cx="1038802" cy="1038802"/>
                <wp:effectExtent l="0" t="0" r="9525" b="9525"/>
                <wp:wrapNone/>
                <wp:docPr id="63" name="Oval 63"/>
                <wp:cNvGraphicFramePr/>
                <a:graphic xmlns:a="http://schemas.openxmlformats.org/drawingml/2006/main">
                  <a:graphicData uri="http://schemas.microsoft.com/office/word/2010/wordprocessingShape">
                    <wps:wsp>
                      <wps:cNvSpPr/>
                      <wps:spPr>
                        <a:xfrm>
                          <a:off x="0" y="0"/>
                          <a:ext cx="1038802" cy="1038802"/>
                        </a:xfrm>
                        <a:prstGeom prst="ellipse">
                          <a:avLst/>
                        </a:prstGeom>
                        <a:solidFill>
                          <a:srgbClr val="19717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oval id="Oval 63" style="position:absolute;margin-left:-72.1pt;margin-top:217.05pt;width:81.8pt;height:8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197172" stroked="f" strokeweight="1pt" w14:anchorId="6C9796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">
                <v:stroke joinstyle="miter"/>
              </v:oval>
            </w:pict>
          </mc:Fallback>
        </mc:AlternateContent>
      </w:r>
      <w:r>
        <w:rPr>
          <w:noProof/>
        </w:rPr>
        <mc:AlternateContent>
          <mc:Choice Requires="wps">
            <w:drawing>
              <wp:anchor distT="0" distB="0" distL="114300" distR="114300" simplePos="0" relativeHeight="251665408" behindDoc="1" locked="0" layoutInCell="1" allowOverlap="1" wp14:anchorId="57C865C7" wp14:editId="3DF57615">
                <wp:simplePos x="0" y="0"/>
                <wp:positionH relativeFrom="column">
                  <wp:posOffset>3575859</wp:posOffset>
                </wp:positionH>
                <wp:positionV relativeFrom="paragraph">
                  <wp:posOffset>2257656</wp:posOffset>
                </wp:positionV>
                <wp:extent cx="3671570" cy="3671570"/>
                <wp:effectExtent l="0" t="0" r="5080" b="5080"/>
                <wp:wrapNone/>
                <wp:docPr id="192" name="Oval 192"/>
                <wp:cNvGraphicFramePr/>
                <a:graphic xmlns:a="http://schemas.openxmlformats.org/drawingml/2006/main">
                  <a:graphicData uri="http://schemas.microsoft.com/office/word/2010/wordprocessingShape">
                    <wps:wsp>
                      <wps:cNvSpPr/>
                      <wps:spPr>
                        <a:xfrm>
                          <a:off x="0" y="0"/>
                          <a:ext cx="3671570" cy="3671570"/>
                        </a:xfrm>
                        <a:prstGeom prst="ellipse">
                          <a:avLst/>
                        </a:prstGeom>
                        <a:solidFill>
                          <a:srgbClr val="19717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oval id="Oval 192" style="position:absolute;margin-left:281.55pt;margin-top:177.75pt;width:289.1pt;height:289.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197172" stroked="f" strokeweight="1pt" w14:anchorId="22C793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">
                <v:stroke joinstyle="miter"/>
              </v:oval>
            </w:pict>
          </mc:Fallback>
        </mc:AlternateContent>
      </w:r>
      <w:r>
        <w:rPr>
          <w:noProof/>
        </w:rPr>
        <w:drawing>
          <wp:anchor distT="0" distB="0" distL="114300" distR="114300" simplePos="0" relativeHeight="251661312" behindDoc="0" locked="0" layoutInCell="1" allowOverlap="1" wp14:anchorId="0CBFE7F6" wp14:editId="39328429">
            <wp:simplePos x="0" y="0"/>
            <wp:positionH relativeFrom="column">
              <wp:posOffset>-615820</wp:posOffset>
            </wp:positionH>
            <wp:positionV relativeFrom="paragraph">
              <wp:posOffset>-559837</wp:posOffset>
            </wp:positionV>
            <wp:extent cx="2817844" cy="2819049"/>
            <wp:effectExtent l="0" t="0" r="1905" b="635"/>
            <wp:wrapNone/>
            <wp:docPr id="195" name="Picture 195"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17844" cy="2819049"/>
                    </a:xfrm>
                    <a:prstGeom prst="rect">
                      <a:avLst/>
                    </a:prstGeom>
                  </pic:spPr>
                </pic:pic>
              </a:graphicData>
            </a:graphic>
            <wp14:sizeRelH relativeFrom="margin">
              <wp14:pctWidth>0</wp14:pctWidth>
            </wp14:sizeRelH>
            <wp14:sizeRelV relativeFrom="margin">
              <wp14:pctHeight>0</wp14:pctHeight>
            </wp14:sizeRelV>
          </wp:anchor>
        </w:drawing>
      </w:r>
    </w:p>
    <w:p w:rsidR="00890453" w:rsidP="00890453" w:rsidRDefault="00890453" w14:paraId="74582799" w14:textId="77777777">
      <w:pPr>
        <w:jc w:val="both"/>
        <w:rPr>
          <w:rFonts w:ascii="Times New Roman" w:hAnsi="Times New Roman" w:eastAsia="Times New Roman" w:cs="Times New Roman"/>
        </w:rPr>
      </w:pPr>
    </w:p>
    <w:p w:rsidR="00890453" w:rsidP="00890453" w:rsidRDefault="00890453" w14:paraId="74F3FF02" w14:textId="77777777">
      <w:pPr>
        <w:jc w:val="both"/>
        <w:rPr>
          <w:rFonts w:ascii="Times New Roman" w:hAnsi="Times New Roman" w:eastAsia="Times New Roman" w:cs="Times New Roman"/>
        </w:rPr>
      </w:pPr>
    </w:p>
    <w:p w:rsidR="00890453" w:rsidP="00890453" w:rsidRDefault="00890453" w14:paraId="4F8AD541" w14:textId="77777777">
      <w:pPr>
        <w:jc w:val="both"/>
        <w:rPr>
          <w:rFonts w:ascii="Times New Roman" w:hAnsi="Times New Roman" w:eastAsia="Times New Roman" w:cs="Times New Roman"/>
        </w:rPr>
      </w:pPr>
    </w:p>
    <w:p w:rsidRPr="00EF747B" w:rsidR="00890453" w:rsidP="00890453" w:rsidRDefault="00890453" w14:paraId="1C23FD40" w14:textId="77777777">
      <w:pPr>
        <w:jc w:val="both"/>
        <w:rPr>
          <w:rFonts w:ascii="Times New Roman" w:hAnsi="Times New Roman" w:eastAsia="Times New Roman" w:cs="Times New Roman"/>
        </w:rPr>
      </w:pPr>
    </w:p>
    <w:p w:rsidRPr="00EF747B" w:rsidR="00890453" w:rsidP="00890453" w:rsidRDefault="00890453" w14:paraId="2BB7438A" w14:textId="77777777">
      <w:pPr>
        <w:jc w:val="both"/>
        <w:rPr>
          <w:rFonts w:ascii="Times New Roman" w:hAnsi="Times New Roman" w:eastAsia="Times New Roman" w:cs="Times New Roman"/>
          <w:b/>
          <w:lang w:val="en-US"/>
        </w:rPr>
      </w:pPr>
    </w:p>
    <w:p w:rsidRPr="00EF747B" w:rsidR="00890453" w:rsidP="00890453" w:rsidRDefault="00890453" w14:paraId="30A6BCF5" w14:textId="77777777">
      <w:pPr>
        <w:jc w:val="both"/>
        <w:rPr>
          <w:rFonts w:ascii="Times New Roman" w:hAnsi="Times New Roman" w:eastAsia="Times New Roman" w:cs="Times New Roman"/>
          <w:b/>
          <w:lang w:val="en-US"/>
        </w:rPr>
      </w:pPr>
    </w:p>
    <w:p w:rsidRPr="00EF747B" w:rsidR="00890453" w:rsidP="00890453" w:rsidRDefault="00890453" w14:paraId="07ABC2D9" w14:textId="77777777">
      <w:pPr>
        <w:jc w:val="both"/>
        <w:rPr>
          <w:rFonts w:ascii="Times New Roman" w:hAnsi="Times New Roman" w:eastAsia="Times New Roman" w:cs="Times New Roman"/>
          <w:b/>
          <w:lang w:val="en-US"/>
        </w:rPr>
      </w:pPr>
    </w:p>
    <w:p w:rsidRPr="00EF747B" w:rsidR="00890453" w:rsidP="00890453" w:rsidRDefault="00890453" w14:paraId="635EA904" w14:textId="77777777">
      <w:pPr>
        <w:jc w:val="both"/>
        <w:rPr>
          <w:rFonts w:ascii="Times New Roman" w:hAnsi="Times New Roman" w:eastAsia="Times New Roman" w:cs="Times New Roman"/>
          <w:b/>
          <w:lang w:val="en-US"/>
        </w:rPr>
      </w:pPr>
    </w:p>
    <w:p w:rsidRPr="00EF747B" w:rsidR="00890453" w:rsidP="00890453" w:rsidRDefault="00890453" w14:paraId="4186E268" w14:textId="77777777">
      <w:pPr>
        <w:jc w:val="both"/>
        <w:rPr>
          <w:rFonts w:ascii="Times New Roman" w:hAnsi="Times New Roman" w:eastAsia="Times New Roman" w:cs="Times New Roman"/>
          <w:b/>
          <w:lang w:val="en-US"/>
        </w:rPr>
      </w:pPr>
    </w:p>
    <w:p w:rsidRPr="00EF747B" w:rsidR="00890453" w:rsidP="00890453" w:rsidRDefault="00890453" w14:paraId="6EA89575" w14:textId="77777777">
      <w:pPr>
        <w:jc w:val="both"/>
        <w:rPr>
          <w:rFonts w:ascii="Times New Roman" w:hAnsi="Times New Roman" w:eastAsia="Times New Roman" w:cs="Times New Roman"/>
          <w:b/>
          <w:lang w:val="en-US"/>
        </w:rPr>
      </w:pPr>
    </w:p>
    <w:p w:rsidRPr="00EF747B" w:rsidR="00890453" w:rsidP="00890453" w:rsidRDefault="00890453" w14:paraId="547A9600" w14:textId="77777777">
      <w:pPr>
        <w:jc w:val="both"/>
        <w:rPr>
          <w:rFonts w:ascii="Times New Roman" w:hAnsi="Times New Roman" w:eastAsia="Times New Roman" w:cs="Times New Roman"/>
          <w:b/>
          <w:lang w:val="en-US"/>
        </w:rPr>
      </w:pPr>
    </w:p>
    <w:p w:rsidRPr="00EF747B" w:rsidR="00890453" w:rsidP="00890453" w:rsidRDefault="00890453" w14:paraId="7DD9586F" w14:textId="77777777">
      <w:pPr>
        <w:jc w:val="both"/>
        <w:rPr>
          <w:rFonts w:ascii="Times New Roman" w:hAnsi="Times New Roman" w:eastAsia="Times New Roman" w:cs="Times New Roman"/>
          <w:b/>
          <w:lang w:val="en-US"/>
        </w:rPr>
      </w:pPr>
    </w:p>
    <w:p w:rsidR="00890453" w:rsidP="00890453" w:rsidRDefault="00890453" w14:paraId="2B80A636" w14:textId="15421A0D">
      <w:pPr>
        <w:jc w:val="both"/>
        <w:rPr>
          <w:rFonts w:ascii="Times New Roman" w:hAnsi="Times New Roman" w:eastAsia="Times New Roman" w:cs="Times New Roman"/>
          <w:b/>
          <w:lang w:val="en-US"/>
        </w:rPr>
      </w:pPr>
    </w:p>
    <w:p w:rsidR="00BA42FE" w:rsidP="00890453" w:rsidRDefault="00BA42FE" w14:paraId="23EE1B0C" w14:textId="0090694A">
      <w:pPr>
        <w:jc w:val="both"/>
        <w:rPr>
          <w:rFonts w:ascii="Times New Roman" w:hAnsi="Times New Roman" w:eastAsia="Times New Roman" w:cs="Times New Roman"/>
          <w:b/>
          <w:lang w:val="en-US"/>
        </w:rPr>
      </w:pPr>
    </w:p>
    <w:p w:rsidR="00BA42FE" w:rsidP="00890453" w:rsidRDefault="00BA42FE" w14:paraId="3F23EBC3" w14:textId="6018744D">
      <w:pPr>
        <w:jc w:val="both"/>
        <w:rPr>
          <w:rFonts w:ascii="Times New Roman" w:hAnsi="Times New Roman" w:eastAsia="Times New Roman" w:cs="Times New Roman"/>
          <w:b/>
          <w:lang w:val="en-US"/>
        </w:rPr>
      </w:pPr>
    </w:p>
    <w:p w:rsidRPr="00EF747B" w:rsidR="00890453" w:rsidP="00890453" w:rsidRDefault="00890453" w14:paraId="09E51F1F" w14:textId="77777777">
      <w:pPr>
        <w:jc w:val="both"/>
        <w:rPr>
          <w:rFonts w:ascii="Times New Roman" w:hAnsi="Times New Roman" w:eastAsia="Times New Roman" w:cs="Times New Roman"/>
          <w:b/>
          <w:lang w:val="en-US"/>
        </w:rPr>
      </w:pPr>
    </w:p>
    <w:p w:rsidRPr="00EF747B" w:rsidR="00890453" w:rsidP="00890453" w:rsidRDefault="00890453" w14:paraId="35E78C61" w14:textId="77777777">
      <w:pPr>
        <w:jc w:val="both"/>
        <w:rPr>
          <w:rFonts w:ascii="Times New Roman" w:hAnsi="Times New Roman" w:eastAsia="Times New Roman" w:cs="Times New Roman"/>
          <w:b/>
          <w:lang w:val="en-US"/>
        </w:rPr>
      </w:pPr>
      <w:r>
        <w:rPr>
          <w:noProof/>
        </w:rPr>
        <mc:AlternateContent>
          <mc:Choice Requires="wps">
            <w:drawing>
              <wp:anchor distT="0" distB="0" distL="114300" distR="114300" simplePos="0" relativeHeight="251672576" behindDoc="0" locked="0" layoutInCell="1" allowOverlap="1" wp14:anchorId="6204F0C9" wp14:editId="72962B54">
                <wp:simplePos x="0" y="0"/>
                <wp:positionH relativeFrom="column">
                  <wp:posOffset>1722120</wp:posOffset>
                </wp:positionH>
                <wp:positionV relativeFrom="paragraph">
                  <wp:posOffset>133350</wp:posOffset>
                </wp:positionV>
                <wp:extent cx="4907280" cy="2244090"/>
                <wp:effectExtent l="0" t="0" r="7620" b="3810"/>
                <wp:wrapNone/>
                <wp:docPr id="55" name="Text Box 55"/>
                <wp:cNvGraphicFramePr/>
                <a:graphic xmlns:a="http://schemas.openxmlformats.org/drawingml/2006/main">
                  <a:graphicData uri="http://schemas.microsoft.com/office/word/2010/wordprocessingShape">
                    <wps:wsp>
                      <wps:cNvSpPr txBox="1"/>
                      <wps:spPr>
                        <a:xfrm>
                          <a:off x="0" y="0"/>
                          <a:ext cx="4907280" cy="2244090"/>
                        </a:xfrm>
                        <a:prstGeom prst="rect">
                          <a:avLst/>
                        </a:prstGeom>
                        <a:solidFill>
                          <a:schemeClr val="bg1"/>
                        </a:solidFill>
                        <a:ln w="6350">
                          <a:noFill/>
                        </a:ln>
                      </wps:spPr>
                      <wps:txbx>
                        <w:txbxContent>
                          <w:p w:rsidRPr="00DD43C0" w:rsidR="00890453" w:rsidP="00890453" w:rsidRDefault="00890453" w14:paraId="4E66ACD7" w14:textId="77777777">
                            <w:pPr>
                              <w:jc w:val="center"/>
                              <w:rPr>
                                <w:sz w:val="32"/>
                                <w:szCs w:val="32"/>
                              </w:rPr>
                            </w:pPr>
                          </w:p>
                          <w:p w:rsidR="00E91DC5" w:rsidP="00890453" w:rsidRDefault="00E91DC5" w14:paraId="30BB91A7" w14:textId="77777777">
                            <w:pPr>
                              <w:jc w:val="right"/>
                              <w:rPr>
                                <w:rFonts w:ascii="Bahnschrift Light Condensed" w:hAnsi="Bahnschrift Light Condensed"/>
                                <w:color w:val="212A3D"/>
                                <w:sz w:val="30"/>
                                <w:szCs w:val="30"/>
                              </w:rPr>
                            </w:pPr>
                            <w:r>
                              <w:rPr>
                                <w:rFonts w:ascii="Bahnschrift Light Condensed" w:hAnsi="Bahnschrift Light Condensed"/>
                                <w:color w:val="212A3D"/>
                                <w:sz w:val="30"/>
                                <w:szCs w:val="30"/>
                              </w:rPr>
                              <w:t>Main Author: Julia van Neerrijnen</w:t>
                            </w:r>
                          </w:p>
                          <w:p w:rsidR="00916950" w:rsidP="00890453" w:rsidRDefault="00916950" w14:paraId="115062B5" w14:textId="77777777">
                            <w:pPr>
                              <w:jc w:val="right"/>
                              <w:rPr>
                                <w:rFonts w:ascii="Bahnschrift Light Condensed" w:hAnsi="Bahnschrift Light Condensed"/>
                                <w:color w:val="212A3D"/>
                                <w:sz w:val="30"/>
                                <w:szCs w:val="30"/>
                              </w:rPr>
                            </w:pPr>
                          </w:p>
                          <w:p w:rsidRPr="00DD43C0" w:rsidR="00890453" w:rsidP="00890453" w:rsidRDefault="00E91DC5" w14:paraId="54018B19" w14:textId="2C0CAF39">
                            <w:pPr>
                              <w:jc w:val="right"/>
                              <w:rPr>
                                <w:rFonts w:ascii="Bahnschrift Light Condensed" w:hAnsi="Bahnschrift Light Condensed"/>
                                <w:color w:val="212A3D"/>
                                <w:sz w:val="30"/>
                                <w:szCs w:val="30"/>
                              </w:rPr>
                            </w:pPr>
                            <w:r>
                              <w:rPr>
                                <w:rFonts w:ascii="Bahnschrift Light Condensed" w:hAnsi="Bahnschrift Light Condensed"/>
                                <w:color w:val="212A3D"/>
                                <w:sz w:val="30"/>
                                <w:szCs w:val="30"/>
                              </w:rPr>
                              <w:t xml:space="preserve">Co-authors: </w:t>
                            </w:r>
                            <w:r w:rsidRPr="00DD43C0" w:rsidR="00890453">
                              <w:rPr>
                                <w:rFonts w:ascii="Bahnschrift Light Condensed" w:hAnsi="Bahnschrift Light Condensed"/>
                                <w:color w:val="212A3D"/>
                                <w:sz w:val="30"/>
                                <w:szCs w:val="30"/>
                              </w:rPr>
                              <w:t xml:space="preserve">Jekaterina Vinogradova, Helene Veyrassat, Klaske Tiemstra, Séléna van Wijck, Juul </w:t>
                            </w:r>
                            <w:r w:rsidRPr="00DD43C0" w:rsidR="00FA6609">
                              <w:rPr>
                                <w:rFonts w:ascii="Bahnschrift Light Condensed" w:hAnsi="Bahnschrift Light Condensed"/>
                                <w:color w:val="212A3D"/>
                                <w:sz w:val="30"/>
                                <w:szCs w:val="30"/>
                              </w:rPr>
                              <w:t>Knols,</w:t>
                            </w:r>
                            <w:r w:rsidRPr="00DD43C0" w:rsidR="00890453">
                              <w:rPr>
                                <w:rFonts w:ascii="Bahnschrift Light Condensed" w:hAnsi="Bahnschrift Light Condensed"/>
                                <w:color w:val="212A3D"/>
                                <w:sz w:val="30"/>
                                <w:szCs w:val="30"/>
                              </w:rPr>
                              <w:t xml:space="preserve"> Femke Gunneweg, Julia Durieux, Carlota Voorvaart Val, Jet Windhorst</w:t>
                            </w:r>
                          </w:p>
                          <w:p w:rsidRPr="00DD43C0" w:rsidR="00890453" w:rsidP="00890453" w:rsidRDefault="00890453" w14:paraId="33F2F20A" w14:textId="2659E528">
                            <w:pPr>
                              <w:jc w:val="right"/>
                              <w:rPr>
                                <w:rFonts w:ascii="Bahnschrift Light Condensed" w:hAnsi="Bahnschrift Light Condensed"/>
                                <w:color w:val="212A3D"/>
                                <w:sz w:val="30"/>
                                <w:szCs w:val="3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id="Text Box 55" style="position:absolute;left:0;text-align:left;margin-left:135.6pt;margin-top:10.5pt;width:386.4pt;height:176.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1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" w14:anchorId="6204F0C9">
                <v:textbox>
                  <w:txbxContent>
                    <w:p w:rsidRPr="00DD43C0" w:rsidR="00890453" w:rsidP="00890453" w:rsidRDefault="00890453" w14:paraId="4E66ACD7" w14:textId="77777777">
                      <w:pPr>
                        <w:jc w:val="center"/>
                        <w:rPr>
                          <w:sz w:val="32"/>
                          <w:szCs w:val="32"/>
                        </w:rPr>
                      </w:pPr>
                    </w:p>
                    <w:p w:rsidR="00E91DC5" w:rsidP="00890453" w:rsidRDefault="00E91DC5" w14:paraId="30BB91A7" w14:textId="77777777">
                      <w:pPr>
                        <w:jc w:val="right"/>
                        <w:rPr>
                          <w:rFonts w:ascii="Bahnschrift Light Condensed" w:hAnsi="Bahnschrift Light Condensed"/>
                          <w:color w:val="212A3D"/>
                          <w:sz w:val="30"/>
                          <w:szCs w:val="30"/>
                        </w:rPr>
                      </w:pPr>
                      <w:r>
                        <w:rPr>
                          <w:rFonts w:ascii="Bahnschrift Light Condensed" w:hAnsi="Bahnschrift Light Condensed"/>
                          <w:color w:val="212A3D"/>
                          <w:sz w:val="30"/>
                          <w:szCs w:val="30"/>
                        </w:rPr>
                        <w:t>Main Author: Julia van Neerrijnen</w:t>
                      </w:r>
                    </w:p>
                    <w:p w:rsidR="00916950" w:rsidP="00890453" w:rsidRDefault="00916950" w14:paraId="115062B5" w14:textId="77777777">
                      <w:pPr>
                        <w:jc w:val="right"/>
                        <w:rPr>
                          <w:rFonts w:ascii="Bahnschrift Light Condensed" w:hAnsi="Bahnschrift Light Condensed"/>
                          <w:color w:val="212A3D"/>
                          <w:sz w:val="30"/>
                          <w:szCs w:val="30"/>
                        </w:rPr>
                      </w:pPr>
                    </w:p>
                    <w:p w:rsidRPr="00DD43C0" w:rsidR="00890453" w:rsidP="00890453" w:rsidRDefault="00E91DC5" w14:paraId="54018B19" w14:textId="2C0CAF39">
                      <w:pPr>
                        <w:jc w:val="right"/>
                        <w:rPr>
                          <w:rFonts w:ascii="Bahnschrift Light Condensed" w:hAnsi="Bahnschrift Light Condensed"/>
                          <w:color w:val="212A3D"/>
                          <w:sz w:val="30"/>
                          <w:szCs w:val="30"/>
                        </w:rPr>
                      </w:pPr>
                      <w:r>
                        <w:rPr>
                          <w:rFonts w:ascii="Bahnschrift Light Condensed" w:hAnsi="Bahnschrift Light Condensed"/>
                          <w:color w:val="212A3D"/>
                          <w:sz w:val="30"/>
                          <w:szCs w:val="30"/>
                        </w:rPr>
                        <w:t xml:space="preserve">Co-authors: </w:t>
                      </w:r>
                      <w:r w:rsidRPr="00DD43C0" w:rsidR="00890453">
                        <w:rPr>
                          <w:rFonts w:ascii="Bahnschrift Light Condensed" w:hAnsi="Bahnschrift Light Condensed"/>
                          <w:color w:val="212A3D"/>
                          <w:sz w:val="30"/>
                          <w:szCs w:val="30"/>
                        </w:rPr>
                        <w:t xml:space="preserve">Jekaterina Vinogradova, Helene Veyrassat, Klaske Tiemstra, Séléna van Wijck, Juul </w:t>
                      </w:r>
                      <w:r w:rsidRPr="00DD43C0" w:rsidR="00FA6609">
                        <w:rPr>
                          <w:rFonts w:ascii="Bahnschrift Light Condensed" w:hAnsi="Bahnschrift Light Condensed"/>
                          <w:color w:val="212A3D"/>
                          <w:sz w:val="30"/>
                          <w:szCs w:val="30"/>
                        </w:rPr>
                        <w:t>Knols,</w:t>
                      </w:r>
                      <w:r w:rsidRPr="00DD43C0" w:rsidR="00890453">
                        <w:rPr>
                          <w:rFonts w:ascii="Bahnschrift Light Condensed" w:hAnsi="Bahnschrift Light Condensed"/>
                          <w:color w:val="212A3D"/>
                          <w:sz w:val="30"/>
                          <w:szCs w:val="30"/>
                        </w:rPr>
                        <w:t xml:space="preserve"> Femke Gunneweg, Julia Durieux, Carlota Voorvaart Val, Jet Windhorst</w:t>
                      </w:r>
                    </w:p>
                    <w:p w:rsidRPr="00DD43C0" w:rsidR="00890453" w:rsidP="00890453" w:rsidRDefault="00890453" w14:paraId="33F2F20A" w14:textId="2659E528">
                      <w:pPr>
                        <w:jc w:val="right"/>
                        <w:rPr>
                          <w:rFonts w:ascii="Bahnschrift Light Condensed" w:hAnsi="Bahnschrift Light Condensed"/>
                          <w:color w:val="212A3D"/>
                          <w:sz w:val="30"/>
                          <w:szCs w:val="30"/>
                        </w:rPr>
                      </w:pPr>
                    </w:p>
                  </w:txbxContent>
                </v:textbox>
              </v:shape>
            </w:pict>
          </mc:Fallback>
        </mc:AlternateContent>
      </w:r>
    </w:p>
    <w:p w:rsidRPr="00EF747B" w:rsidR="00890453" w:rsidP="00890453" w:rsidRDefault="00890453" w14:paraId="0F013959" w14:textId="77777777">
      <w:pPr>
        <w:jc w:val="both"/>
        <w:rPr>
          <w:rFonts w:ascii="Times New Roman" w:hAnsi="Times New Roman" w:eastAsia="Times New Roman" w:cs="Times New Roman"/>
          <w:b/>
          <w:lang w:val="en-US"/>
        </w:rPr>
      </w:pPr>
    </w:p>
    <w:p w:rsidRPr="00EF747B" w:rsidR="00890453" w:rsidP="651F771B" w:rsidRDefault="00890453" w14:paraId="3D01CDDE" w14:textId="3BC3DF0C">
      <w:pPr>
        <w:jc w:val="both"/>
        <w:rPr>
          <w:rFonts w:ascii="Times New Roman" w:hAnsi="Times New Roman" w:eastAsia="Times New Roman" w:cs="Times New Roman"/>
          <w:b w:val="1"/>
          <w:bCs w:val="1"/>
          <w:lang w:val="en-US"/>
        </w:rPr>
      </w:pPr>
      <w:r w:rsidR="651F771B">
        <w:drawing>
          <wp:anchor distT="0" distB="0" distL="114300" distR="114300" simplePos="0" relativeHeight="251658240" behindDoc="0" locked="0" layoutInCell="1" allowOverlap="1" wp14:editId="1DA47232" wp14:anchorId="06092D54">
            <wp:simplePos x="0" y="0"/>
            <wp:positionH relativeFrom="column">
              <wp:align>right</wp:align>
            </wp:positionH>
            <wp:positionV relativeFrom="paragraph">
              <wp:posOffset>0</wp:posOffset>
            </wp:positionV>
            <wp:extent cx="7806014" cy="2430780"/>
            <wp:effectExtent l="0" t="0" r="5080" b="7620"/>
            <wp:wrapSquare wrapText="bothSides"/>
            <wp:docPr id="1696560923" name="Picture 196" descr="Chart, pie chart&#10;&#10;Description automatically generated" title=""/>
            <wp:cNvGraphicFramePr>
              <a:graphicFrameLocks noChangeAspect="1"/>
            </wp:cNvGraphicFramePr>
            <a:graphic>
              <a:graphicData uri="http://schemas.openxmlformats.org/drawingml/2006/picture">
                <pic:pic>
                  <pic:nvPicPr>
                    <pic:cNvPr id="0" name="Picture 196"/>
                    <pic:cNvPicPr/>
                  </pic:nvPicPr>
                  <pic:blipFill>
                    <a:blip r:embed="R6bca162a3dd34d4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7806014" cy="2430780"/>
                    </a:xfrm>
                    <a:prstGeom prst="rect">
                      <a:avLst/>
                    </a:prstGeom>
                  </pic:spPr>
                </pic:pic>
              </a:graphicData>
            </a:graphic>
            <wp14:sizeRelH relativeFrom="page">
              <wp14:pctWidth>0</wp14:pctWidth>
            </wp14:sizeRelH>
            <wp14:sizeRelV relativeFrom="page">
              <wp14:pctHeight>0</wp14:pctHeight>
            </wp14:sizeRelV>
          </wp:anchor>
        </w:drawing>
      </w:r>
    </w:p>
    <w:p w:rsidRPr="00EF747B" w:rsidR="00890453" w:rsidP="00890453" w:rsidRDefault="00890453" w14:paraId="0943A2E1" w14:textId="77777777">
      <w:pPr>
        <w:jc w:val="both"/>
        <w:rPr>
          <w:rFonts w:ascii="Times New Roman" w:hAnsi="Times New Roman" w:eastAsia="Times New Roman" w:cs="Times New Roman"/>
          <w:b/>
          <w:lang w:val="en-US"/>
        </w:rPr>
      </w:pPr>
    </w:p>
    <w:p w:rsidRPr="00EF747B" w:rsidR="00890453" w:rsidP="00890453" w:rsidRDefault="00890453" w14:paraId="02CC546E" w14:textId="77777777">
      <w:pPr>
        <w:jc w:val="both"/>
        <w:rPr>
          <w:rFonts w:ascii="Times New Roman" w:hAnsi="Times New Roman" w:eastAsia="Times New Roman" w:cs="Times New Roman"/>
          <w:b/>
          <w:lang w:val="en-US"/>
        </w:rPr>
      </w:pPr>
    </w:p>
    <w:p w:rsidRPr="00EF747B" w:rsidR="00890453" w:rsidP="00890453" w:rsidRDefault="00890453" w14:paraId="73CFA665" w14:textId="77777777">
      <w:pPr>
        <w:jc w:val="both"/>
        <w:rPr>
          <w:rFonts w:ascii="Times New Roman" w:hAnsi="Times New Roman" w:eastAsia="Times New Roman" w:cs="Times New Roman"/>
          <w:b/>
          <w:lang w:val="en-US"/>
        </w:rPr>
      </w:pPr>
    </w:p>
    <w:p w:rsidRPr="00EF747B" w:rsidR="00890453" w:rsidP="00890453" w:rsidRDefault="00890453" w14:paraId="002F77DE" w14:textId="77777777">
      <w:pPr>
        <w:jc w:val="both"/>
        <w:rPr>
          <w:rFonts w:ascii="Times New Roman" w:hAnsi="Times New Roman" w:eastAsia="Times New Roman" w:cs="Times New Roman"/>
          <w:b/>
          <w:lang w:val="en-US"/>
        </w:rPr>
      </w:pPr>
    </w:p>
    <w:p w:rsidRPr="00EF747B" w:rsidR="00890453" w:rsidP="00890453" w:rsidRDefault="00890453" w14:paraId="38163DEA" w14:textId="77777777">
      <w:pPr>
        <w:jc w:val="both"/>
        <w:rPr>
          <w:rFonts w:ascii="Times New Roman" w:hAnsi="Times New Roman" w:eastAsia="Times New Roman" w:cs="Times New Roman"/>
          <w:b/>
          <w:lang w:val="en-US"/>
        </w:rPr>
      </w:pPr>
    </w:p>
    <w:p w:rsidR="00BA42FE" w:rsidRDefault="00BA42FE" w14:paraId="0565A45F" w14:textId="77777777">
      <w:pPr>
        <w:rPr>
          <w:rFonts w:ascii="Bahnschrift SemiBold" w:hAnsi="Bahnschrift SemiBold" w:eastAsia="Times New Roman" w:cs="Times New Roman"/>
          <w:color w:val="CBA39B"/>
          <w:sz w:val="28"/>
          <w:szCs w:val="28"/>
          <w:lang w:val="en-US"/>
        </w:rPr>
      </w:pPr>
      <w:bookmarkStart w:name="_Toc107522202" w:id="0"/>
      <w:r>
        <w:br w:type="page"/>
      </w:r>
    </w:p>
    <w:p w:rsidRPr="00BA42FE" w:rsidR="00BA42FE" w:rsidP="00BA42FE" w:rsidRDefault="00BA42FE" w14:paraId="38F2889E" w14:textId="7E8AB5D3">
      <w:pPr>
        <w:pStyle w:val="Kop1"/>
      </w:pPr>
      <w:r>
        <w:lastRenderedPageBreak/>
        <w:t xml:space="preserve">Overview </w:t>
      </w:r>
      <w:r w:rsidRPr="00C742BB" w:rsidR="00890453">
        <w:t>Recommendations</w:t>
      </w:r>
      <w:bookmarkEnd w:id="0"/>
    </w:p>
    <w:p w:rsidRPr="00C742BB" w:rsidR="00890453" w:rsidP="651F771B" w:rsidRDefault="00890453" w14:paraId="460C6D1C" w14:textId="34FF26AB">
      <w:pPr>
        <w:spacing w:line="276" w:lineRule="auto"/>
        <w:rPr>
          <w:rFonts w:ascii="Bahnschrift SemiBold" w:hAnsi="Bahnschrift SemiBold" w:eastAsia="Times New Roman" w:cs="Times New Roman"/>
          <w:color w:val="000000" w:themeColor="text1"/>
          <w:sz w:val="24"/>
          <w:szCs w:val="24"/>
          <w:lang w:val="en-US"/>
        </w:rPr>
      </w:pPr>
      <w:r w:rsidRPr="651F771B" w:rsidR="00890453">
        <w:rPr>
          <w:rFonts w:ascii="Bahnschrift SemiBold" w:hAnsi="Bahnschrift SemiBold" w:eastAsia="Times New Roman" w:cs="Times New Roman"/>
          <w:color w:val="000000" w:themeColor="text1" w:themeTint="FF" w:themeShade="FF"/>
          <w:sz w:val="24"/>
          <w:szCs w:val="24"/>
          <w:lang w:val="en-US"/>
        </w:rPr>
        <w:t>Recommendation 1: Create support groups for single m</w:t>
      </w:r>
      <w:r w:rsidRPr="651F771B" w:rsidR="00890453">
        <w:rPr>
          <w:rFonts w:ascii="Bahnschrift SemiBold" w:hAnsi="Bahnschrift SemiBold" w:eastAsia="Times New Roman" w:cs="Times New Roman"/>
          <w:color w:val="000000" w:themeColor="text1" w:themeTint="FF" w:themeShade="FF"/>
          <w:sz w:val="24"/>
          <w:szCs w:val="24"/>
          <w:lang w:val="en-US"/>
        </w:rPr>
        <w:t>others to come together.</w:t>
      </w:r>
    </w:p>
    <w:p w:rsidRPr="00255447" w:rsidR="00890453" w:rsidP="002328F5" w:rsidRDefault="00890453" w14:paraId="65C2A708" w14:textId="77777777">
      <w:pPr>
        <w:pBdr>
          <w:top w:val="single" w:color="auto" w:sz="4" w:space="1"/>
          <w:left w:val="single" w:color="auto" w:sz="4" w:space="4"/>
          <w:bottom w:val="single" w:color="auto" w:sz="4" w:space="1"/>
          <w:right w:val="single" w:color="auto" w:sz="4" w:space="4"/>
        </w:pBdr>
        <w:spacing w:line="276" w:lineRule="auto"/>
        <w:ind w:left="720"/>
        <w:rPr>
          <w:rFonts w:ascii="Bahnschrift Light" w:hAnsi="Bahnschrift Light" w:eastAsia="Times New Roman" w:cs="Times New Roman"/>
          <w:lang w:val="en-US"/>
        </w:rPr>
      </w:pPr>
      <w:r w:rsidRPr="00255447">
        <w:rPr>
          <w:rFonts w:ascii="Bahnschrift Light" w:hAnsi="Bahnschrift Light" w:eastAsia="Times New Roman" w:cs="Times New Roman"/>
          <w:u w:val="single"/>
          <w:lang w:val="en-US"/>
        </w:rPr>
        <w:t>Sub</w:t>
      </w:r>
      <w:r>
        <w:rPr>
          <w:rFonts w:ascii="Bahnschrift Light" w:hAnsi="Bahnschrift Light" w:eastAsia="Times New Roman" w:cs="Times New Roman"/>
          <w:u w:val="single"/>
          <w:lang w:val="en-US"/>
        </w:rPr>
        <w:t>-r</w:t>
      </w:r>
      <w:r w:rsidRPr="00255447">
        <w:rPr>
          <w:rFonts w:ascii="Bahnschrift Light" w:hAnsi="Bahnschrift Light" w:eastAsia="Times New Roman" w:cs="Times New Roman"/>
          <w:u w:val="single"/>
          <w:lang w:val="en-US"/>
        </w:rPr>
        <w:t>ecommendation 1.1:</w:t>
      </w:r>
      <w:r w:rsidRPr="00255447">
        <w:rPr>
          <w:rFonts w:ascii="Bahnschrift Light" w:hAnsi="Bahnschrift Light" w:eastAsia="Times New Roman" w:cs="Times New Roman"/>
          <w:lang w:val="en-US"/>
        </w:rPr>
        <w:t xml:space="preserve"> Identify a qualified community member to assist with group facilitation.</w:t>
      </w:r>
    </w:p>
    <w:p w:rsidRPr="00255447" w:rsidR="00890453" w:rsidP="002328F5" w:rsidRDefault="00890453" w14:paraId="778ED244" w14:textId="77777777">
      <w:pPr>
        <w:pBdr>
          <w:top w:val="single" w:color="auto" w:sz="4" w:space="1"/>
          <w:left w:val="single" w:color="auto" w:sz="4" w:space="4"/>
          <w:bottom w:val="single" w:color="auto" w:sz="4" w:space="1"/>
          <w:right w:val="single" w:color="auto" w:sz="4" w:space="4"/>
        </w:pBdr>
        <w:spacing w:line="276" w:lineRule="auto"/>
        <w:ind w:left="720"/>
        <w:rPr>
          <w:rFonts w:ascii="Bahnschrift Light" w:hAnsi="Bahnschrift Light" w:eastAsia="Times New Roman" w:cs="Times New Roman"/>
          <w:lang w:val="en-US"/>
        </w:rPr>
      </w:pPr>
      <w:r w:rsidRPr="00255447">
        <w:rPr>
          <w:rFonts w:ascii="Bahnschrift Light" w:hAnsi="Bahnschrift Light" w:eastAsia="Times New Roman" w:cs="Times New Roman"/>
          <w:u w:val="single"/>
          <w:lang w:val="en-US"/>
        </w:rPr>
        <w:t>Sub</w:t>
      </w:r>
      <w:r>
        <w:rPr>
          <w:rFonts w:ascii="Bahnschrift Light" w:hAnsi="Bahnschrift Light" w:eastAsia="Times New Roman" w:cs="Times New Roman"/>
          <w:u w:val="single"/>
          <w:lang w:val="en-US"/>
        </w:rPr>
        <w:t>-r</w:t>
      </w:r>
      <w:r w:rsidRPr="00255447">
        <w:rPr>
          <w:rFonts w:ascii="Bahnschrift Light" w:hAnsi="Bahnschrift Light" w:eastAsia="Times New Roman" w:cs="Times New Roman"/>
          <w:u w:val="single"/>
          <w:lang w:val="en-US"/>
        </w:rPr>
        <w:t>ecommendation 1.2</w:t>
      </w:r>
      <w:r w:rsidRPr="00255447">
        <w:rPr>
          <w:rFonts w:ascii="Bahnschrift Light" w:hAnsi="Bahnschrift Light" w:eastAsia="Times New Roman" w:cs="Times New Roman"/>
          <w:lang w:val="en-US"/>
        </w:rPr>
        <w:t>: Leave room for the participants to choose their own themes and structure.</w:t>
      </w:r>
    </w:p>
    <w:p w:rsidRPr="00255447" w:rsidR="00890453" w:rsidP="002328F5" w:rsidRDefault="00890453" w14:paraId="3D257E47" w14:textId="77777777">
      <w:pPr>
        <w:pBdr>
          <w:top w:val="single" w:color="auto" w:sz="4" w:space="1"/>
          <w:left w:val="single" w:color="auto" w:sz="4" w:space="4"/>
          <w:bottom w:val="single" w:color="auto" w:sz="4" w:space="1"/>
          <w:right w:val="single" w:color="auto" w:sz="4" w:space="4"/>
        </w:pBdr>
        <w:spacing w:line="276" w:lineRule="auto"/>
        <w:ind w:left="720"/>
        <w:rPr>
          <w:rFonts w:ascii="Bahnschrift Light" w:hAnsi="Bahnschrift Light" w:eastAsia="Times New Roman" w:cs="Times New Roman"/>
          <w:lang w:val="en-US"/>
        </w:rPr>
      </w:pPr>
      <w:r w:rsidRPr="00255447">
        <w:rPr>
          <w:rFonts w:ascii="Bahnschrift Light" w:hAnsi="Bahnschrift Light" w:eastAsia="Times New Roman" w:cs="Times New Roman"/>
          <w:u w:val="single"/>
          <w:lang w:val="en-US"/>
        </w:rPr>
        <w:t>Sub</w:t>
      </w:r>
      <w:r>
        <w:rPr>
          <w:rFonts w:ascii="Bahnschrift Light" w:hAnsi="Bahnschrift Light" w:eastAsia="Times New Roman" w:cs="Times New Roman"/>
          <w:u w:val="single"/>
          <w:lang w:val="en-US"/>
        </w:rPr>
        <w:t>-r</w:t>
      </w:r>
      <w:r w:rsidRPr="00255447">
        <w:rPr>
          <w:rFonts w:ascii="Bahnschrift Light" w:hAnsi="Bahnschrift Light" w:eastAsia="Times New Roman" w:cs="Times New Roman"/>
          <w:u w:val="single"/>
          <w:lang w:val="en-US"/>
        </w:rPr>
        <w:t>ecommendation 1.3</w:t>
      </w:r>
      <w:r w:rsidRPr="00255447">
        <w:rPr>
          <w:rFonts w:ascii="Bahnschrift Light" w:hAnsi="Bahnschrift Light" w:eastAsia="Times New Roman" w:cs="Times New Roman"/>
          <w:lang w:val="en-US"/>
        </w:rPr>
        <w:t>: Hold meetings at easily accessible locations, possibly online.</w:t>
      </w:r>
    </w:p>
    <w:p w:rsidRPr="00255447" w:rsidR="00890453" w:rsidP="002328F5" w:rsidRDefault="00890453" w14:paraId="626A4222" w14:textId="77777777">
      <w:pPr>
        <w:pBdr>
          <w:top w:val="single" w:color="auto" w:sz="4" w:space="1"/>
          <w:left w:val="single" w:color="auto" w:sz="4" w:space="4"/>
          <w:bottom w:val="single" w:color="auto" w:sz="4" w:space="1"/>
          <w:right w:val="single" w:color="auto" w:sz="4" w:space="4"/>
        </w:pBdr>
        <w:spacing w:line="276" w:lineRule="auto"/>
        <w:ind w:left="720"/>
        <w:rPr>
          <w:rFonts w:ascii="Bahnschrift Light" w:hAnsi="Bahnschrift Light" w:eastAsia="Times New Roman" w:cs="Times New Roman"/>
          <w:lang w:val="en-US"/>
        </w:rPr>
      </w:pPr>
      <w:r w:rsidRPr="00255447">
        <w:rPr>
          <w:rFonts w:ascii="Bahnschrift Light" w:hAnsi="Bahnschrift Light" w:eastAsia="Times New Roman" w:cs="Times New Roman"/>
          <w:u w:val="single"/>
          <w:lang w:val="en-US"/>
        </w:rPr>
        <w:t>Sub</w:t>
      </w:r>
      <w:r>
        <w:rPr>
          <w:rFonts w:ascii="Bahnschrift Light" w:hAnsi="Bahnschrift Light" w:eastAsia="Times New Roman" w:cs="Times New Roman"/>
          <w:u w:val="single"/>
          <w:lang w:val="en-US"/>
        </w:rPr>
        <w:t>-r</w:t>
      </w:r>
      <w:r w:rsidRPr="00255447">
        <w:rPr>
          <w:rFonts w:ascii="Bahnschrift Light" w:hAnsi="Bahnschrift Light" w:eastAsia="Times New Roman" w:cs="Times New Roman"/>
          <w:u w:val="single"/>
          <w:lang w:val="en-US"/>
        </w:rPr>
        <w:t>ecommendation 1.4</w:t>
      </w:r>
      <w:r w:rsidRPr="00255447">
        <w:rPr>
          <w:rFonts w:ascii="Bahnschrift Light" w:hAnsi="Bahnschrift Light" w:eastAsia="Times New Roman" w:cs="Times New Roman"/>
          <w:lang w:val="en-US"/>
        </w:rPr>
        <w:t xml:space="preserve">: Start meetings with a fun activity or group building exercise to build a trusting and friendly space. </w:t>
      </w:r>
    </w:p>
    <w:p w:rsidRPr="00255447" w:rsidR="00890453" w:rsidP="002328F5" w:rsidRDefault="00890453" w14:paraId="2177F21D" w14:textId="77777777">
      <w:pPr>
        <w:spacing w:line="276" w:lineRule="auto"/>
        <w:rPr>
          <w:rFonts w:ascii="Bahnschrift Light" w:hAnsi="Bahnschrift Light" w:eastAsia="Times New Roman" w:cs="Times New Roman"/>
          <w:lang w:val="en-US"/>
        </w:rPr>
      </w:pPr>
    </w:p>
    <w:p w:rsidRPr="008636EB" w:rsidR="00890453" w:rsidP="002328F5" w:rsidRDefault="00890453" w14:paraId="118FFB42" w14:textId="77777777">
      <w:pPr>
        <w:spacing w:line="276" w:lineRule="auto"/>
        <w:rPr>
          <w:rFonts w:ascii="Bahnschrift SemiBold" w:hAnsi="Bahnschrift SemiBold" w:eastAsia="Times New Roman" w:cs="Times New Roman"/>
          <w:bCs/>
          <w:sz w:val="24"/>
          <w:szCs w:val="24"/>
          <w:lang w:val="en-US"/>
        </w:rPr>
      </w:pPr>
      <w:r w:rsidRPr="008636EB">
        <w:rPr>
          <w:rFonts w:ascii="Bahnschrift SemiBold" w:hAnsi="Bahnschrift SemiBold" w:eastAsia="Times New Roman" w:cs="Times New Roman"/>
          <w:bCs/>
          <w:sz w:val="24"/>
          <w:szCs w:val="24"/>
          <w:lang w:val="en-US"/>
        </w:rPr>
        <w:t xml:space="preserve">Recommendation 2: Support workshops for administrative burdens. </w:t>
      </w:r>
    </w:p>
    <w:p w:rsidRPr="00255447" w:rsidR="00890453" w:rsidP="002328F5" w:rsidRDefault="00890453" w14:paraId="5BA6D9B5" w14:textId="77777777">
      <w:pPr>
        <w:pBdr>
          <w:top w:val="single" w:color="auto" w:sz="4" w:space="1"/>
          <w:left w:val="single" w:color="auto" w:sz="4" w:space="4"/>
          <w:bottom w:val="single" w:color="auto" w:sz="4" w:space="1"/>
          <w:right w:val="single" w:color="auto" w:sz="4" w:space="4"/>
        </w:pBdr>
        <w:spacing w:line="276" w:lineRule="auto"/>
        <w:ind w:left="720"/>
        <w:rPr>
          <w:rFonts w:ascii="Bahnschrift Light" w:hAnsi="Bahnschrift Light" w:eastAsia="Times New Roman" w:cs="Times New Roman"/>
          <w:lang w:val="en-US"/>
        </w:rPr>
      </w:pPr>
      <w:r w:rsidRPr="00255447">
        <w:rPr>
          <w:rFonts w:ascii="Bahnschrift Light" w:hAnsi="Bahnschrift Light" w:eastAsia="Times New Roman" w:cs="Times New Roman"/>
          <w:u w:val="single"/>
          <w:lang w:val="en-US"/>
        </w:rPr>
        <w:t>Sub</w:t>
      </w:r>
      <w:r>
        <w:rPr>
          <w:rFonts w:ascii="Bahnschrift Light" w:hAnsi="Bahnschrift Light" w:eastAsia="Times New Roman" w:cs="Times New Roman"/>
          <w:u w:val="single"/>
          <w:lang w:val="en-US"/>
        </w:rPr>
        <w:t>-r</w:t>
      </w:r>
      <w:r w:rsidRPr="00255447">
        <w:rPr>
          <w:rFonts w:ascii="Bahnschrift Light" w:hAnsi="Bahnschrift Light" w:eastAsia="Times New Roman" w:cs="Times New Roman"/>
          <w:u w:val="single"/>
          <w:lang w:val="en-US"/>
        </w:rPr>
        <w:t>ecommendation 2.1</w:t>
      </w:r>
      <w:r w:rsidRPr="00255447">
        <w:rPr>
          <w:rFonts w:ascii="Bahnschrift Light" w:hAnsi="Bahnschrift Light" w:eastAsia="Times New Roman" w:cs="Times New Roman"/>
          <w:lang w:val="en-US"/>
        </w:rPr>
        <w:t>: These should be led by an experience expert who is a single mother themself.</w:t>
      </w:r>
    </w:p>
    <w:p w:rsidRPr="00255447" w:rsidR="00890453" w:rsidP="002328F5" w:rsidRDefault="00890453" w14:paraId="2AFAE094" w14:textId="77777777">
      <w:pPr>
        <w:spacing w:line="276" w:lineRule="auto"/>
        <w:ind w:left="1440"/>
        <w:rPr>
          <w:rFonts w:ascii="Bahnschrift Light" w:hAnsi="Bahnschrift Light" w:eastAsia="Times New Roman" w:cs="Times New Roman"/>
          <w:lang w:val="en-US"/>
        </w:rPr>
      </w:pPr>
      <w:r w:rsidRPr="00255447">
        <w:rPr>
          <w:rFonts w:ascii="Bahnschrift Light" w:hAnsi="Bahnschrift Light" w:eastAsia="Times New Roman" w:cs="Times New Roman"/>
          <w:i/>
          <w:iCs/>
          <w:lang w:val="en-US"/>
        </w:rPr>
        <w:t>Sub</w:t>
      </w:r>
      <w:r>
        <w:rPr>
          <w:rFonts w:ascii="Bahnschrift Light" w:hAnsi="Bahnschrift Light" w:eastAsia="Times New Roman" w:cs="Times New Roman"/>
          <w:i/>
          <w:iCs/>
          <w:lang w:val="en-US"/>
        </w:rPr>
        <w:t>-r</w:t>
      </w:r>
      <w:r w:rsidRPr="00255447">
        <w:rPr>
          <w:rFonts w:ascii="Bahnschrift Light" w:hAnsi="Bahnschrift Light" w:eastAsia="Times New Roman" w:cs="Times New Roman"/>
          <w:i/>
          <w:iCs/>
          <w:lang w:val="en-US"/>
        </w:rPr>
        <w:t>ecommendation 2.1.1</w:t>
      </w:r>
      <w:r w:rsidRPr="00255447">
        <w:rPr>
          <w:rFonts w:ascii="Bahnschrift Light" w:hAnsi="Bahnschrift Light" w:eastAsia="Times New Roman" w:cs="Times New Roman"/>
          <w:lang w:val="en-US"/>
        </w:rPr>
        <w:t>: Possibly have a government official provide additional support.</w:t>
      </w:r>
    </w:p>
    <w:p w:rsidRPr="00255447" w:rsidR="00890453" w:rsidP="002328F5" w:rsidRDefault="00890453" w14:paraId="75864FD9" w14:textId="77777777">
      <w:pPr>
        <w:pBdr>
          <w:top w:val="single" w:color="auto" w:sz="4" w:space="1"/>
          <w:left w:val="single" w:color="auto" w:sz="4" w:space="4"/>
          <w:bottom w:val="single" w:color="auto" w:sz="4" w:space="1"/>
          <w:right w:val="single" w:color="auto" w:sz="4" w:space="4"/>
        </w:pBdr>
        <w:spacing w:line="276" w:lineRule="auto"/>
        <w:ind w:left="720"/>
        <w:rPr>
          <w:rFonts w:ascii="Bahnschrift Light" w:hAnsi="Bahnschrift Light" w:eastAsia="Times New Roman" w:cs="Times New Roman"/>
          <w:lang w:val="en-US"/>
        </w:rPr>
      </w:pPr>
      <w:r w:rsidRPr="00255447">
        <w:rPr>
          <w:rFonts w:ascii="Bahnschrift Light" w:hAnsi="Bahnschrift Light" w:eastAsia="Times New Roman" w:cs="Times New Roman"/>
          <w:u w:val="single"/>
          <w:lang w:val="en-US"/>
        </w:rPr>
        <w:t>Sub</w:t>
      </w:r>
      <w:r>
        <w:rPr>
          <w:rFonts w:ascii="Bahnschrift Light" w:hAnsi="Bahnschrift Light" w:eastAsia="Times New Roman" w:cs="Times New Roman"/>
          <w:u w:val="single"/>
          <w:lang w:val="en-US"/>
        </w:rPr>
        <w:t>-r</w:t>
      </w:r>
      <w:r w:rsidRPr="00255447">
        <w:rPr>
          <w:rFonts w:ascii="Bahnschrift Light" w:hAnsi="Bahnschrift Light" w:eastAsia="Times New Roman" w:cs="Times New Roman"/>
          <w:u w:val="single"/>
          <w:lang w:val="en-US"/>
        </w:rPr>
        <w:t>ecommendation 2.2</w:t>
      </w:r>
      <w:r w:rsidRPr="00255447">
        <w:rPr>
          <w:rFonts w:ascii="Bahnschrift Light" w:hAnsi="Bahnschrift Light" w:eastAsia="Times New Roman" w:cs="Times New Roman"/>
          <w:lang w:val="en-US"/>
        </w:rPr>
        <w:t>: The training should provide information on all possible government assistance and how to apply.</w:t>
      </w:r>
    </w:p>
    <w:p w:rsidRPr="00255447" w:rsidR="00890453" w:rsidP="002328F5" w:rsidRDefault="00890453" w14:paraId="3CB23FFA" w14:textId="77777777">
      <w:pPr>
        <w:pBdr>
          <w:top w:val="single" w:color="auto" w:sz="4" w:space="1"/>
          <w:left w:val="single" w:color="auto" w:sz="4" w:space="4"/>
          <w:bottom w:val="single" w:color="auto" w:sz="4" w:space="1"/>
          <w:right w:val="single" w:color="auto" w:sz="4" w:space="4"/>
        </w:pBdr>
        <w:spacing w:line="276" w:lineRule="auto"/>
        <w:ind w:left="720"/>
        <w:rPr>
          <w:rFonts w:ascii="Bahnschrift Light" w:hAnsi="Bahnschrift Light" w:eastAsia="Times New Roman" w:cs="Times New Roman"/>
          <w:b/>
          <w:lang w:val="en-US"/>
        </w:rPr>
      </w:pPr>
      <w:r w:rsidRPr="00255447">
        <w:rPr>
          <w:rFonts w:ascii="Bahnschrift Light" w:hAnsi="Bahnschrift Light" w:eastAsia="Times New Roman" w:cs="Times New Roman"/>
          <w:u w:val="single"/>
          <w:lang w:val="en-US"/>
        </w:rPr>
        <w:t>Sub</w:t>
      </w:r>
      <w:r>
        <w:rPr>
          <w:rFonts w:ascii="Bahnschrift Light" w:hAnsi="Bahnschrift Light" w:eastAsia="Times New Roman" w:cs="Times New Roman"/>
          <w:u w:val="single"/>
          <w:lang w:val="en-US"/>
        </w:rPr>
        <w:t>-r</w:t>
      </w:r>
      <w:r w:rsidRPr="00255447">
        <w:rPr>
          <w:rFonts w:ascii="Bahnschrift Light" w:hAnsi="Bahnschrift Light" w:eastAsia="Times New Roman" w:cs="Times New Roman"/>
          <w:u w:val="single"/>
          <w:lang w:val="en-US"/>
        </w:rPr>
        <w:t>ecommendation 2.3</w:t>
      </w:r>
      <w:r w:rsidRPr="00255447">
        <w:rPr>
          <w:rFonts w:ascii="Bahnschrift Light" w:hAnsi="Bahnschrift Light" w:eastAsia="Times New Roman" w:cs="Times New Roman"/>
          <w:lang w:val="en-US"/>
        </w:rPr>
        <w:t xml:space="preserve">: The trainer(s) should be trained on handling sensitive financial conversations. </w:t>
      </w:r>
    </w:p>
    <w:p w:rsidRPr="00255447" w:rsidR="00890453" w:rsidP="002328F5" w:rsidRDefault="00890453" w14:paraId="1D4D354F" w14:textId="77777777">
      <w:pPr>
        <w:spacing w:line="276" w:lineRule="auto"/>
        <w:ind w:left="1440"/>
        <w:rPr>
          <w:rFonts w:ascii="Bahnschrift Light" w:hAnsi="Bahnschrift Light" w:eastAsia="Times New Roman" w:cs="Times New Roman"/>
          <w:b/>
          <w:lang w:val="en-US"/>
        </w:rPr>
      </w:pPr>
    </w:p>
    <w:p w:rsidRPr="008636EB" w:rsidR="00890453" w:rsidP="002328F5" w:rsidRDefault="00890453" w14:paraId="3602E939" w14:textId="77777777">
      <w:pPr>
        <w:spacing w:line="276" w:lineRule="auto"/>
        <w:rPr>
          <w:rFonts w:ascii="Bahnschrift SemiBold" w:hAnsi="Bahnschrift SemiBold" w:eastAsia="Times New Roman" w:cs="Times New Roman"/>
          <w:bCs/>
          <w:sz w:val="24"/>
          <w:szCs w:val="24"/>
          <w:lang w:val="en-US"/>
        </w:rPr>
      </w:pPr>
      <w:r w:rsidRPr="008636EB">
        <w:rPr>
          <w:rFonts w:ascii="Bahnschrift SemiBold" w:hAnsi="Bahnschrift SemiBold" w:eastAsia="Times New Roman" w:cs="Times New Roman"/>
          <w:bCs/>
          <w:sz w:val="24"/>
          <w:szCs w:val="24"/>
          <w:lang w:val="en-US"/>
        </w:rPr>
        <w:t xml:space="preserve">Recommendation 3: Support for reentering the workforce. </w:t>
      </w:r>
    </w:p>
    <w:p w:rsidRPr="00255447" w:rsidR="00890453" w:rsidP="002328F5" w:rsidRDefault="00890453" w14:paraId="28B9FB29" w14:textId="77777777">
      <w:pPr>
        <w:pBdr>
          <w:top w:val="single" w:color="auto" w:sz="4" w:space="1"/>
          <w:left w:val="single" w:color="auto" w:sz="4" w:space="4"/>
          <w:bottom w:val="single" w:color="auto" w:sz="4" w:space="1"/>
          <w:right w:val="single" w:color="auto" w:sz="4" w:space="4"/>
        </w:pBdr>
        <w:spacing w:line="276" w:lineRule="auto"/>
        <w:ind w:left="720"/>
        <w:rPr>
          <w:rFonts w:ascii="Bahnschrift Light" w:hAnsi="Bahnschrift Light" w:eastAsia="Times New Roman" w:cs="Times New Roman"/>
          <w:lang w:val="en-US"/>
        </w:rPr>
      </w:pPr>
      <w:r w:rsidRPr="00255447">
        <w:rPr>
          <w:rFonts w:ascii="Bahnschrift Light" w:hAnsi="Bahnschrift Light" w:eastAsia="Times New Roman" w:cs="Times New Roman"/>
          <w:u w:val="single"/>
          <w:lang w:val="en-US"/>
        </w:rPr>
        <w:t>Sub</w:t>
      </w:r>
      <w:r>
        <w:rPr>
          <w:rFonts w:ascii="Bahnschrift Light" w:hAnsi="Bahnschrift Light" w:eastAsia="Times New Roman" w:cs="Times New Roman"/>
          <w:u w:val="single"/>
          <w:lang w:val="en-US"/>
        </w:rPr>
        <w:t>-r</w:t>
      </w:r>
      <w:r w:rsidRPr="00255447">
        <w:rPr>
          <w:rFonts w:ascii="Bahnschrift Light" w:hAnsi="Bahnschrift Light" w:eastAsia="Times New Roman" w:cs="Times New Roman"/>
          <w:u w:val="single"/>
          <w:lang w:val="en-US"/>
        </w:rPr>
        <w:t>ecommendation 3.1</w:t>
      </w:r>
      <w:r w:rsidRPr="00255447">
        <w:rPr>
          <w:rFonts w:ascii="Bahnschrift Light" w:hAnsi="Bahnschrift Light" w:eastAsia="Times New Roman" w:cs="Times New Roman"/>
          <w:lang w:val="en-US"/>
        </w:rPr>
        <w:t xml:space="preserve">: Create workshops to help single mothers discover their professional interests and dreams. </w:t>
      </w:r>
    </w:p>
    <w:p w:rsidRPr="00255447" w:rsidR="00890453" w:rsidP="002328F5" w:rsidRDefault="00890453" w14:paraId="01E52A5E" w14:textId="77777777">
      <w:pPr>
        <w:pBdr>
          <w:top w:val="single" w:color="auto" w:sz="4" w:space="1"/>
          <w:left w:val="single" w:color="auto" w:sz="4" w:space="4"/>
          <w:bottom w:val="single" w:color="auto" w:sz="4" w:space="1"/>
          <w:right w:val="single" w:color="auto" w:sz="4" w:space="4"/>
        </w:pBdr>
        <w:spacing w:line="276" w:lineRule="auto"/>
        <w:ind w:left="720"/>
        <w:rPr>
          <w:rFonts w:ascii="Bahnschrift Light" w:hAnsi="Bahnschrift Light" w:eastAsia="Times New Roman" w:cs="Times New Roman"/>
          <w:lang w:val="en-US"/>
        </w:rPr>
      </w:pPr>
      <w:r w:rsidRPr="00255447">
        <w:rPr>
          <w:rFonts w:ascii="Bahnschrift Light" w:hAnsi="Bahnschrift Light" w:eastAsia="Times New Roman" w:cs="Times New Roman"/>
          <w:u w:val="single"/>
          <w:lang w:val="en-US"/>
        </w:rPr>
        <w:t>Sub</w:t>
      </w:r>
      <w:r>
        <w:rPr>
          <w:rFonts w:ascii="Bahnschrift Light" w:hAnsi="Bahnschrift Light" w:eastAsia="Times New Roman" w:cs="Times New Roman"/>
          <w:u w:val="single"/>
          <w:lang w:val="en-US"/>
        </w:rPr>
        <w:t>-r</w:t>
      </w:r>
      <w:r w:rsidRPr="00255447">
        <w:rPr>
          <w:rFonts w:ascii="Bahnschrift Light" w:hAnsi="Bahnschrift Light" w:eastAsia="Times New Roman" w:cs="Times New Roman"/>
          <w:u w:val="single"/>
          <w:lang w:val="en-US"/>
        </w:rPr>
        <w:t>ecommendation 3.2</w:t>
      </w:r>
      <w:r w:rsidRPr="00255447">
        <w:rPr>
          <w:rFonts w:ascii="Bahnschrift Light" w:hAnsi="Bahnschrift Light" w:eastAsia="Times New Roman" w:cs="Times New Roman"/>
          <w:lang w:val="en-US"/>
        </w:rPr>
        <w:t>: Create workshops to help single mothers improve their skills for reentering the workforce.</w:t>
      </w:r>
    </w:p>
    <w:p w:rsidRPr="00255447" w:rsidR="00890453" w:rsidP="002328F5" w:rsidRDefault="00890453" w14:paraId="6E6CA467" w14:textId="77777777">
      <w:pPr>
        <w:spacing w:line="276" w:lineRule="auto"/>
        <w:rPr>
          <w:rFonts w:ascii="Bahnschrift Light" w:hAnsi="Bahnschrift Light" w:eastAsia="Times New Roman" w:cs="Times New Roman"/>
          <w:b/>
          <w:lang w:val="en-US"/>
        </w:rPr>
      </w:pPr>
    </w:p>
    <w:tbl>
      <w:tblPr>
        <w:tblW w:w="902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029"/>
      </w:tblGrid>
      <w:tr w:rsidRPr="00A64F39" w:rsidR="00890453" w:rsidTr="001D3E69" w14:paraId="7C9932B7" w14:textId="77777777">
        <w:tc>
          <w:tcPr>
            <w:tcW w:w="9029" w:type="dxa"/>
            <w:shd w:val="clear" w:color="auto" w:fill="E5DBD4"/>
            <w:tcMar>
              <w:top w:w="100" w:type="dxa"/>
              <w:left w:w="100" w:type="dxa"/>
              <w:bottom w:w="100" w:type="dxa"/>
              <w:right w:w="100" w:type="dxa"/>
            </w:tcMar>
          </w:tcPr>
          <w:p w:rsidRPr="00BA42FE" w:rsidR="00C11769" w:rsidP="00BA42FE" w:rsidRDefault="00890453" w14:paraId="7C9DD9BD" w14:textId="6DF97727">
            <w:pPr>
              <w:spacing w:line="276" w:lineRule="auto"/>
              <w:jc w:val="center"/>
              <w:rPr>
                <w:rFonts w:ascii="Bahnschrift SemiBold" w:hAnsi="Bahnschrift SemiBold" w:eastAsia="Times New Roman" w:cs="Times New Roman"/>
                <w:bCs/>
                <w:sz w:val="24"/>
                <w:szCs w:val="24"/>
                <w:lang w:val="en-US"/>
              </w:rPr>
            </w:pPr>
            <w:r w:rsidRPr="008636EB">
              <w:rPr>
                <w:rFonts w:ascii="Bahnschrift SemiBold" w:hAnsi="Bahnschrift SemiBold" w:eastAsia="Times New Roman" w:cs="Times New Roman"/>
                <w:bCs/>
                <w:sz w:val="24"/>
                <w:szCs w:val="24"/>
                <w:lang w:val="en-US"/>
              </w:rPr>
              <w:t>General Attitude</w:t>
            </w:r>
          </w:p>
          <w:p w:rsidRPr="00255447" w:rsidR="00C11769" w:rsidP="00BA42FE" w:rsidRDefault="00890453" w14:paraId="51747AD6" w14:textId="2A0A1611">
            <w:pPr>
              <w:spacing w:line="276" w:lineRule="auto"/>
              <w:rPr>
                <w:rFonts w:ascii="Bahnschrift Light" w:hAnsi="Bahnschrift Light" w:eastAsia="Times New Roman" w:cs="Times New Roman"/>
                <w:lang w:val="en-US"/>
              </w:rPr>
            </w:pPr>
            <w:r w:rsidRPr="00255447">
              <w:rPr>
                <w:rFonts w:ascii="Bahnschrift Light" w:hAnsi="Bahnschrift Light" w:eastAsia="Times New Roman" w:cs="Times New Roman"/>
                <w:lang w:val="en-US"/>
              </w:rPr>
              <w:t>Create a more inclusive and accessible environment by focusing on language, price and location of SharePower</w:t>
            </w:r>
            <w:r>
              <w:rPr>
                <w:rFonts w:ascii="Bahnschrift Light" w:hAnsi="Bahnschrift Light" w:eastAsia="Times New Roman" w:cs="Times New Roman"/>
                <w:lang w:val="en-US"/>
              </w:rPr>
              <w:t>’</w:t>
            </w:r>
            <w:r w:rsidRPr="00255447">
              <w:rPr>
                <w:rFonts w:ascii="Bahnschrift Light" w:hAnsi="Bahnschrift Light" w:eastAsia="Times New Roman" w:cs="Times New Roman"/>
                <w:lang w:val="en-US"/>
              </w:rPr>
              <w:t>s services.</w:t>
            </w:r>
          </w:p>
        </w:tc>
      </w:tr>
    </w:tbl>
    <w:p w:rsidR="00BA42FE" w:rsidP="00DF1366" w:rsidRDefault="00BA42FE" w14:paraId="169C8302" w14:textId="77777777">
      <w:pPr>
        <w:pStyle w:val="Kop1"/>
      </w:pPr>
      <w:bookmarkStart w:name="_Toc107522205" w:id="1"/>
    </w:p>
    <w:p w:rsidR="00BA42FE" w:rsidRDefault="00BA42FE" w14:paraId="689DE998" w14:textId="77777777">
      <w:pPr>
        <w:rPr>
          <w:rFonts w:ascii="Bahnschrift SemiBold" w:hAnsi="Bahnschrift SemiBold" w:eastAsia="Times New Roman" w:cs="Times New Roman"/>
          <w:color w:val="CBA39B"/>
          <w:sz w:val="28"/>
          <w:szCs w:val="28"/>
          <w:lang w:val="en-US"/>
        </w:rPr>
      </w:pPr>
      <w:r w:rsidRPr="00A64F39">
        <w:rPr>
          <w:lang w:val="en-US"/>
        </w:rPr>
        <w:br w:type="page"/>
      </w:r>
    </w:p>
    <w:p w:rsidR="00143C00" w:rsidP="00DF1366" w:rsidRDefault="00143C00" w14:paraId="3FFA9685" w14:textId="0D5A9F4C">
      <w:pPr>
        <w:pStyle w:val="Kop1"/>
      </w:pPr>
      <w:r>
        <w:lastRenderedPageBreak/>
        <w:t>Introduction</w:t>
      </w:r>
    </w:p>
    <w:p w:rsidRPr="00143C00" w:rsidR="00143C00" w:rsidP="004A099F" w:rsidRDefault="00F81143" w14:paraId="153C67F9" w14:textId="517A9B6D">
      <w:pPr>
        <w:spacing w:line="240" w:lineRule="auto"/>
        <w:jc w:val="both"/>
        <w:rPr>
          <w:lang w:val="en-US"/>
        </w:rPr>
      </w:pPr>
      <w:r w:rsidRPr="7A50CB84" w:rsidR="00F81143">
        <w:rPr>
          <w:rFonts w:ascii="Bahnschrift Light" w:hAnsi="Bahnschrift Light" w:eastAsia="Times New Roman" w:cs="Times New Roman"/>
          <w:sz w:val="24"/>
          <w:szCs w:val="24"/>
          <w:lang w:val="en-US"/>
        </w:rPr>
        <w:t xml:space="preserve">According to the CBS, the Dutch cities with the highest prevalence of single-parent families are Rotterdam, Amsterdam, and Heerlen. In Limburg, one out of four children </w:t>
      </w:r>
      <w:r w:rsidRPr="7A50CB84" w:rsidR="006D0CD2">
        <w:rPr>
          <w:rFonts w:ascii="Bahnschrift Light" w:hAnsi="Bahnschrift Light" w:eastAsia="Times New Roman" w:cs="Times New Roman"/>
          <w:sz w:val="24"/>
          <w:szCs w:val="24"/>
          <w:lang w:val="en-US"/>
        </w:rPr>
        <w:t>are</w:t>
      </w:r>
      <w:r w:rsidRPr="7A50CB84" w:rsidR="00F81143">
        <w:rPr>
          <w:rFonts w:ascii="Bahnschrift Light" w:hAnsi="Bahnschrift Light" w:eastAsia="Times New Roman" w:cs="Times New Roman"/>
          <w:sz w:val="24"/>
          <w:szCs w:val="24"/>
          <w:lang w:val="en-US"/>
        </w:rPr>
        <w:t xml:space="preserve"> raised by a single parent.</w:t>
      </w:r>
      <w:r w:rsidRPr="7A50CB84" w:rsidR="0052391A">
        <w:rPr>
          <w:lang w:val="en-US"/>
        </w:rPr>
        <w:t xml:space="preserve"> </w:t>
      </w:r>
      <w:r w:rsidRPr="7A50CB84" w:rsidR="00DF5F0E">
        <w:rPr>
          <w:rFonts w:ascii="Bahnschrift Light" w:hAnsi="Bahnschrift Light" w:eastAsia="Times New Roman" w:cs="Times New Roman"/>
          <w:sz w:val="24"/>
          <w:szCs w:val="24"/>
          <w:lang w:val="en-US"/>
        </w:rPr>
        <w:t xml:space="preserve">Single mothers face </w:t>
      </w:r>
      <w:r w:rsidRPr="7A50CB84" w:rsidR="00DF5F0E">
        <w:rPr>
          <w:rFonts w:ascii="Bahnschrift Light" w:hAnsi="Bahnschrift Light" w:eastAsia="Times New Roman" w:cs="Times New Roman"/>
          <w:sz w:val="24"/>
          <w:szCs w:val="24"/>
          <w:lang w:val="en-US"/>
        </w:rPr>
        <w:t>many barriers when it comes to equality (</w:t>
      </w:r>
      <w:r w:rsidRPr="7A50CB84" w:rsidR="00DF5F0E">
        <w:rPr>
          <w:rFonts w:ascii="Bahnschrift Light" w:hAnsi="Bahnschrift Light" w:eastAsia="Times New Roman" w:cs="Times New Roman"/>
          <w:sz w:val="24"/>
          <w:szCs w:val="24"/>
          <w:lang w:val="en-US"/>
        </w:rPr>
        <w:t xml:space="preserve">Damaske </w:t>
      </w:r>
      <w:r w:rsidRPr="7A50CB84" w:rsidR="00483A0B">
        <w:rPr>
          <w:rFonts w:ascii="Bahnschrift Light" w:hAnsi="Bahnschrift Light" w:eastAsia="Times New Roman" w:cs="Times New Roman"/>
          <w:sz w:val="24"/>
          <w:szCs w:val="24"/>
          <w:lang w:val="en-US"/>
        </w:rPr>
        <w:t>&amp; Knotter</w:t>
      </w:r>
      <w:r w:rsidRPr="7A50CB84" w:rsidR="00DF5F0E">
        <w:rPr>
          <w:rFonts w:ascii="Bahnschrift Light" w:hAnsi="Bahnschrift Light" w:eastAsia="Times New Roman" w:cs="Times New Roman"/>
          <w:sz w:val="24"/>
          <w:szCs w:val="24"/>
          <w:lang w:val="en-US"/>
        </w:rPr>
        <w:t>, 2017)</w:t>
      </w:r>
      <w:r w:rsidRPr="7A50CB84" w:rsidR="00FA6609">
        <w:rPr>
          <w:rFonts w:ascii="Bahnschrift Light" w:hAnsi="Bahnschrift Light" w:eastAsia="Times New Roman" w:cs="Times New Roman"/>
          <w:sz w:val="24"/>
          <w:szCs w:val="24"/>
          <w:lang w:val="en-US"/>
        </w:rPr>
        <w:t xml:space="preserve">. </w:t>
      </w:r>
      <w:r w:rsidRPr="7A50CB84" w:rsidR="0052391A">
        <w:rPr>
          <w:rFonts w:ascii="Bahnschrift Light" w:hAnsi="Bahnschrift Light" w:eastAsia="Times New Roman" w:cs="Times New Roman"/>
          <w:sz w:val="24"/>
          <w:szCs w:val="24"/>
          <w:lang w:val="en-US"/>
        </w:rPr>
        <w:t xml:space="preserve">As a </w:t>
      </w:r>
      <w:r w:rsidRPr="7A50CB84" w:rsidR="0052391A">
        <w:rPr>
          <w:rFonts w:ascii="Bahnschrift Light" w:hAnsi="Bahnschrift Light" w:eastAsia="Times New Roman" w:cs="Times New Roman"/>
          <w:sz w:val="24"/>
          <w:szCs w:val="24"/>
          <w:lang w:val="en-US"/>
        </w:rPr>
        <w:t xml:space="preserve">Think Tank group, we have been requested to provide advice to </w:t>
      </w:r>
      <w:proofErr w:type="spellStart"/>
      <w:r w:rsidRPr="7A50CB84" w:rsidR="0052391A">
        <w:rPr>
          <w:rFonts w:ascii="Bahnschrift Light" w:hAnsi="Bahnschrift Light" w:eastAsia="Times New Roman" w:cs="Times New Roman"/>
          <w:sz w:val="24"/>
          <w:szCs w:val="24"/>
          <w:lang w:val="en-US"/>
        </w:rPr>
        <w:t>SharePower</w:t>
      </w:r>
      <w:proofErr w:type="spellEnd"/>
      <w:r w:rsidRPr="7A50CB84" w:rsidR="0052391A">
        <w:rPr>
          <w:rFonts w:ascii="Bahnschrift Light" w:hAnsi="Bahnschrift Light" w:eastAsia="Times New Roman" w:cs="Times New Roman"/>
          <w:sz w:val="24"/>
          <w:szCs w:val="24"/>
          <w:lang w:val="en-US"/>
        </w:rPr>
        <w:t>, a societal organization that currently focuses on women's equality in Limburg.</w:t>
      </w:r>
      <w:r w:rsidRPr="7A50CB84" w:rsidR="0081641C">
        <w:rPr>
          <w:rFonts w:ascii="Bahnschrift Light" w:hAnsi="Bahnschrift Light" w:eastAsia="Times New Roman" w:cs="Times New Roman"/>
          <w:sz w:val="24"/>
          <w:szCs w:val="24"/>
          <w:lang w:val="en-US"/>
        </w:rPr>
        <w:t xml:space="preserve"> They wish to broaden th</w:t>
      </w:r>
      <w:r w:rsidRPr="7A50CB84" w:rsidR="00E113FD">
        <w:rPr>
          <w:rFonts w:ascii="Bahnschrift Light" w:hAnsi="Bahnschrift Light" w:eastAsia="Times New Roman" w:cs="Times New Roman"/>
          <w:sz w:val="24"/>
          <w:szCs w:val="24"/>
          <w:lang w:val="en-US"/>
        </w:rPr>
        <w:t>eir</w:t>
      </w:r>
      <w:r w:rsidRPr="7A50CB84" w:rsidR="0081641C">
        <w:rPr>
          <w:rFonts w:ascii="Bahnschrift Light" w:hAnsi="Bahnschrift Light" w:eastAsia="Times New Roman" w:cs="Times New Roman"/>
          <w:sz w:val="24"/>
          <w:szCs w:val="24"/>
          <w:lang w:val="en-US"/>
        </w:rPr>
        <w:t xml:space="preserve"> scope to include single mothers. The stakeholders </w:t>
      </w:r>
      <w:r w:rsidRPr="7A50CB84" w:rsidR="1A9E5F64">
        <w:rPr>
          <w:rFonts w:ascii="Bahnschrift Light" w:hAnsi="Bahnschrift Light" w:eastAsia="Times New Roman" w:cs="Times New Roman"/>
          <w:sz w:val="24"/>
          <w:szCs w:val="24"/>
          <w:lang w:val="en-US"/>
        </w:rPr>
        <w:t>i</w:t>
      </w:r>
      <w:r w:rsidRPr="7A50CB84" w:rsidR="0081641C">
        <w:rPr>
          <w:rFonts w:ascii="Bahnschrift Light" w:hAnsi="Bahnschrift Light" w:eastAsia="Times New Roman" w:cs="Times New Roman"/>
          <w:sz w:val="24"/>
          <w:szCs w:val="24"/>
          <w:lang w:val="en-US"/>
        </w:rPr>
        <w:t xml:space="preserve">n this process are </w:t>
      </w:r>
      <w:r w:rsidRPr="7A50CB84" w:rsidR="0081641C">
        <w:rPr>
          <w:rFonts w:ascii="Bahnschrift Light" w:hAnsi="Bahnschrift Light"/>
          <w:sz w:val="24"/>
          <w:szCs w:val="24"/>
          <w:lang w:val="en-US"/>
        </w:rPr>
        <w:t>single mothers, Limburg companies, NGOs,</w:t>
      </w:r>
      <w:r w:rsidRPr="7A50CB84" w:rsidR="00E113FD">
        <w:rPr>
          <w:rFonts w:ascii="Bahnschrift Light" w:hAnsi="Bahnschrift Light"/>
          <w:sz w:val="24"/>
          <w:szCs w:val="24"/>
          <w:lang w:val="en-US"/>
        </w:rPr>
        <w:t xml:space="preserve"> the</w:t>
      </w:r>
      <w:r w:rsidRPr="7A50CB84" w:rsidR="0081641C">
        <w:rPr>
          <w:rFonts w:ascii="Bahnschrift Light" w:hAnsi="Bahnschrift Light"/>
          <w:sz w:val="24"/>
          <w:szCs w:val="24"/>
          <w:lang w:val="en-US"/>
        </w:rPr>
        <w:t xml:space="preserve"> </w:t>
      </w:r>
      <w:r w:rsidRPr="7A50CB84" w:rsidR="00E113FD">
        <w:rPr>
          <w:rFonts w:ascii="Bahnschrift Light" w:hAnsi="Bahnschrift Light"/>
          <w:sz w:val="24"/>
          <w:szCs w:val="24"/>
          <w:lang w:val="en-US"/>
        </w:rPr>
        <w:t>government, the</w:t>
      </w:r>
      <w:r w:rsidRPr="7A50CB84" w:rsidR="0081641C">
        <w:rPr>
          <w:rFonts w:ascii="Bahnschrift Light" w:hAnsi="Bahnschrift Light"/>
          <w:sz w:val="24"/>
          <w:szCs w:val="24"/>
          <w:lang w:val="en-US"/>
        </w:rPr>
        <w:t xml:space="preserve"> inner circle, and childcare services.</w:t>
      </w:r>
      <w:r w:rsidRPr="7A50CB84" w:rsidR="004B7E7F">
        <w:rPr>
          <w:rFonts w:ascii="Bahnschrift Light" w:hAnsi="Bahnschrift Light"/>
          <w:sz w:val="24"/>
          <w:szCs w:val="24"/>
          <w:lang w:val="en-US"/>
        </w:rPr>
        <w:t xml:space="preserve"> </w:t>
      </w:r>
      <w:r w:rsidRPr="7A50CB84" w:rsidR="004B7E7F">
        <w:rPr>
          <w:rFonts w:ascii="Bahnschrift Light" w:hAnsi="Bahnschrift Light"/>
          <w:sz w:val="24"/>
          <w:szCs w:val="24"/>
          <w:lang w:val="en-US"/>
        </w:rPr>
        <w:t>T</w:t>
      </w:r>
      <w:r w:rsidRPr="7A50CB84" w:rsidR="00B56FE3">
        <w:rPr>
          <w:rFonts w:ascii="Bahnschrift Light" w:hAnsi="Bahnschrift Light"/>
          <w:sz w:val="24"/>
          <w:szCs w:val="24"/>
          <w:lang w:val="en-US"/>
        </w:rPr>
        <w:t xml:space="preserve">o </w:t>
      </w:r>
      <w:r w:rsidRPr="7A50CB84" w:rsidR="00D82CC7">
        <w:rPr>
          <w:rFonts w:ascii="Bahnschrift Light" w:hAnsi="Bahnschrift Light"/>
          <w:sz w:val="24"/>
          <w:szCs w:val="24"/>
          <w:lang w:val="en-US"/>
        </w:rPr>
        <w:t xml:space="preserve">research this problem, this </w:t>
      </w:r>
      <w:r w:rsidRPr="7A50CB84" w:rsidR="004B7E7F">
        <w:rPr>
          <w:rFonts w:ascii="Bahnschrift Light" w:hAnsi="Bahnschrift Light"/>
          <w:sz w:val="24"/>
          <w:szCs w:val="24"/>
          <w:lang w:val="en-US"/>
        </w:rPr>
        <w:t xml:space="preserve">report will answer the question: </w:t>
      </w:r>
      <w:r w:rsidRPr="7A50CB84" w:rsidR="004B7E7F">
        <w:rPr>
          <w:rFonts w:ascii="Bahnschrift Light" w:hAnsi="Bahnschrift Light"/>
          <w:b w:val="1"/>
          <w:bCs w:val="1"/>
          <w:sz w:val="24"/>
          <w:szCs w:val="24"/>
          <w:lang w:val="en-US"/>
        </w:rPr>
        <w:t xml:space="preserve">“How can </w:t>
      </w:r>
      <w:proofErr w:type="spellStart"/>
      <w:r w:rsidRPr="7A50CB84" w:rsidR="004B7E7F">
        <w:rPr>
          <w:rFonts w:ascii="Bahnschrift Light" w:hAnsi="Bahnschrift Light"/>
          <w:b w:val="1"/>
          <w:bCs w:val="1"/>
          <w:sz w:val="24"/>
          <w:szCs w:val="24"/>
          <w:lang w:val="en-US"/>
        </w:rPr>
        <w:t>SharePower</w:t>
      </w:r>
      <w:proofErr w:type="spellEnd"/>
      <w:r w:rsidRPr="7A50CB84" w:rsidR="004B7E7F">
        <w:rPr>
          <w:rFonts w:ascii="Bahnschrift Light" w:hAnsi="Bahnschrift Light"/>
          <w:b w:val="1"/>
          <w:bCs w:val="1"/>
          <w:sz w:val="24"/>
          <w:szCs w:val="24"/>
          <w:lang w:val="en-US"/>
        </w:rPr>
        <w:t xml:space="preserve"> help single mothers (above the age of 20) to be fully integrated in </w:t>
      </w:r>
      <w:proofErr w:type="spellStart"/>
      <w:r w:rsidRPr="7A50CB84" w:rsidR="004B7E7F">
        <w:rPr>
          <w:rFonts w:ascii="Bahnschrift Light" w:hAnsi="Bahnschrift Light"/>
          <w:b w:val="1"/>
          <w:bCs w:val="1"/>
          <w:sz w:val="24"/>
          <w:szCs w:val="24"/>
          <w:lang w:val="en-US"/>
        </w:rPr>
        <w:t>Limburgish</w:t>
      </w:r>
      <w:proofErr w:type="spellEnd"/>
      <w:r w:rsidRPr="7A50CB84" w:rsidR="004B7E7F">
        <w:rPr>
          <w:rFonts w:ascii="Bahnschrift Light" w:hAnsi="Bahnschrift Light"/>
          <w:b w:val="1"/>
          <w:bCs w:val="1"/>
          <w:sz w:val="24"/>
          <w:szCs w:val="24"/>
          <w:lang w:val="en-US"/>
        </w:rPr>
        <w:t xml:space="preserve"> society?”</w:t>
      </w:r>
      <w:r w:rsidRPr="7A50CB84" w:rsidR="004B7E7F">
        <w:rPr>
          <w:rFonts w:ascii="Bahnschrift Light" w:hAnsi="Bahnschrift Light"/>
          <w:sz w:val="24"/>
          <w:szCs w:val="24"/>
          <w:lang w:val="en-US"/>
        </w:rPr>
        <w:t>.</w:t>
      </w:r>
      <w:r w:rsidRPr="7A50CB84" w:rsidR="00D82CC7">
        <w:rPr>
          <w:rFonts w:ascii="Bahnschrift Light" w:hAnsi="Bahnschrift Light"/>
          <w:sz w:val="24"/>
          <w:szCs w:val="24"/>
          <w:lang w:val="en-US"/>
        </w:rPr>
        <w:t xml:space="preserve"> </w:t>
      </w:r>
      <w:r w:rsidRPr="7A50CB84" w:rsidR="00254073">
        <w:rPr>
          <w:rFonts w:ascii="Bahnschrift Light" w:hAnsi="Bahnschrift Light"/>
          <w:sz w:val="24"/>
          <w:szCs w:val="24"/>
          <w:lang w:val="en-US"/>
        </w:rPr>
        <w:t>Keep into consideration that t</w:t>
      </w:r>
      <w:r w:rsidRPr="7A50CB84" w:rsidR="00D82CC7">
        <w:rPr>
          <w:rFonts w:ascii="Bahnschrift Light" w:hAnsi="Bahnschrift Light"/>
          <w:sz w:val="24"/>
          <w:szCs w:val="24"/>
          <w:lang w:val="en-US"/>
        </w:rPr>
        <w:t>his is the public version</w:t>
      </w:r>
      <w:r w:rsidRPr="7A50CB84" w:rsidR="00254073">
        <w:rPr>
          <w:rFonts w:ascii="Bahnschrift Light" w:hAnsi="Bahnschrift Light"/>
          <w:sz w:val="24"/>
          <w:szCs w:val="24"/>
          <w:lang w:val="en-US"/>
        </w:rPr>
        <w:t xml:space="preserve">, which is a short summary of a more detailed final report. </w:t>
      </w:r>
    </w:p>
    <w:bookmarkEnd w:id="1"/>
    <w:p w:rsidRPr="00CF0C66" w:rsidR="00CF0C66" w:rsidP="00DF1366" w:rsidRDefault="00CF0C66" w14:paraId="6FC33E1E" w14:textId="0512401D">
      <w:pPr>
        <w:spacing w:line="276" w:lineRule="auto"/>
        <w:jc w:val="both"/>
        <w:rPr>
          <w:rFonts w:ascii="Bahnschrift Light" w:hAnsi="Bahnschrift Light"/>
          <w:sz w:val="24"/>
          <w:szCs w:val="24"/>
          <w:lang w:val="en-US"/>
        </w:rPr>
      </w:pPr>
    </w:p>
    <w:p w:rsidRPr="00143C00" w:rsidR="00143C00" w:rsidP="00DF1366" w:rsidRDefault="00E25204" w14:paraId="4BB80A77" w14:textId="3DE53DE2">
      <w:pPr>
        <w:pStyle w:val="Kop1"/>
      </w:pPr>
      <w:bookmarkStart w:name="_Toc107522216" w:id="2"/>
      <w:r w:rsidRPr="00143C00">
        <w:t>Theoretical framework</w:t>
      </w:r>
      <w:bookmarkEnd w:id="2"/>
    </w:p>
    <w:p w:rsidR="008E2D6F" w:rsidP="00B756CB" w:rsidRDefault="00D84B2B" w14:paraId="06659225" w14:textId="178929C7">
      <w:pPr>
        <w:spacing w:line="276" w:lineRule="auto"/>
        <w:jc w:val="both"/>
        <w:rPr>
          <w:rFonts w:ascii="Bahnschrift Light" w:hAnsi="Bahnschrift Light" w:eastAsia="Times New Roman" w:cs="Times New Roman"/>
          <w:color w:val="212121"/>
          <w:sz w:val="24"/>
          <w:szCs w:val="24"/>
          <w:lang w:val="en-US"/>
        </w:rPr>
      </w:pPr>
      <w:r w:rsidRPr="004F4B9C">
        <w:rPr>
          <w:rFonts w:ascii="Bahnschrift Light" w:hAnsi="Bahnschrift Light" w:eastAsia="Times New Roman" w:cs="Times New Roman"/>
          <w:sz w:val="24"/>
          <w:szCs w:val="24"/>
          <w:lang w:val="en-US"/>
        </w:rPr>
        <w:t xml:space="preserve">SharePower’s motto “for a Limburg with equal rights for everyone, especially women” assumes that gender inequality pertains in society. </w:t>
      </w:r>
      <w:r w:rsidR="000B0F68">
        <w:rPr>
          <w:rFonts w:ascii="Bahnschrift Light" w:hAnsi="Bahnschrift Light" w:eastAsia="Times New Roman" w:cs="Times New Roman"/>
          <w:sz w:val="24"/>
          <w:szCs w:val="24"/>
          <w:lang w:val="en-US"/>
        </w:rPr>
        <w:t>A</w:t>
      </w:r>
      <w:r w:rsidRPr="004F4B9C" w:rsidR="000B0F68">
        <w:rPr>
          <w:rFonts w:ascii="Bahnschrift Light" w:hAnsi="Bahnschrift Light" w:eastAsia="Times New Roman" w:cs="Times New Roman"/>
          <w:sz w:val="24"/>
          <w:szCs w:val="24"/>
          <w:lang w:val="en-US"/>
        </w:rPr>
        <w:t xml:space="preserve"> society that, through a feminist lens, is patriarchal at its core.</w:t>
      </w:r>
      <w:r w:rsidR="000B0F68">
        <w:rPr>
          <w:rFonts w:ascii="Bahnschrift Light" w:hAnsi="Bahnschrift Light" w:eastAsia="Times New Roman" w:cs="Times New Roman"/>
          <w:sz w:val="24"/>
          <w:szCs w:val="24"/>
          <w:lang w:val="en-US"/>
        </w:rPr>
        <w:t xml:space="preserve"> </w:t>
      </w:r>
      <w:r w:rsidR="0084072C">
        <w:rPr>
          <w:rFonts w:ascii="Bahnschrift Light" w:hAnsi="Bahnschrift Light" w:eastAsia="Times New Roman" w:cs="Times New Roman"/>
          <w:sz w:val="24"/>
          <w:szCs w:val="24"/>
          <w:lang w:val="en-US"/>
        </w:rPr>
        <w:t>T</w:t>
      </w:r>
      <w:r w:rsidRPr="004F4B9C" w:rsidR="00905C05">
        <w:rPr>
          <w:rFonts w:ascii="Bahnschrift Light" w:hAnsi="Bahnschrift Light" w:eastAsia="Times New Roman" w:cs="Times New Roman"/>
          <w:sz w:val="24"/>
          <w:szCs w:val="24"/>
          <w:lang w:val="en-US"/>
        </w:rPr>
        <w:t xml:space="preserve">he fact that single mothers defy conventional family structures means that they continue to be </w:t>
      </w:r>
      <w:r w:rsidR="0084072C">
        <w:rPr>
          <w:rFonts w:ascii="Bahnschrift Light" w:hAnsi="Bahnschrift Light" w:eastAsia="Times New Roman" w:cs="Times New Roman"/>
          <w:sz w:val="24"/>
          <w:szCs w:val="24"/>
          <w:lang w:val="en-US"/>
        </w:rPr>
        <w:t>disadvantaged</w:t>
      </w:r>
      <w:r w:rsidRPr="004F4B9C" w:rsidR="00905C05">
        <w:rPr>
          <w:rFonts w:ascii="Bahnschrift Light" w:hAnsi="Bahnschrift Light" w:eastAsia="Times New Roman" w:cs="Times New Roman"/>
          <w:sz w:val="24"/>
          <w:szCs w:val="24"/>
          <w:lang w:val="en-US"/>
        </w:rPr>
        <w:t xml:space="preserve">. </w:t>
      </w:r>
      <w:r w:rsidR="00DD1776">
        <w:rPr>
          <w:rFonts w:ascii="Bahnschrift Light" w:hAnsi="Bahnschrift Light" w:eastAsia="Times New Roman" w:cs="Times New Roman"/>
          <w:sz w:val="24"/>
          <w:szCs w:val="24"/>
          <w:lang w:val="en-US"/>
        </w:rPr>
        <w:t>However, f</w:t>
      </w:r>
      <w:r w:rsidRPr="004F4B9C" w:rsidR="00905C05">
        <w:rPr>
          <w:rFonts w:ascii="Bahnschrift Light" w:hAnsi="Bahnschrift Light" w:eastAsia="Times New Roman" w:cs="Times New Roman"/>
          <w:sz w:val="24"/>
          <w:szCs w:val="24"/>
          <w:lang w:val="en-US"/>
        </w:rPr>
        <w:t>eminism</w:t>
      </w:r>
      <w:r w:rsidR="00DD1776">
        <w:rPr>
          <w:rFonts w:ascii="Bahnschrift Light" w:hAnsi="Bahnschrift Light" w:eastAsia="Times New Roman" w:cs="Times New Roman"/>
          <w:sz w:val="24"/>
          <w:szCs w:val="24"/>
          <w:lang w:val="en-US"/>
        </w:rPr>
        <w:t xml:space="preserve"> </w:t>
      </w:r>
      <w:r w:rsidRPr="004F4B9C" w:rsidR="00905C05">
        <w:rPr>
          <w:rFonts w:ascii="Bahnschrift Light" w:hAnsi="Bahnschrift Light" w:eastAsia="Times New Roman" w:cs="Times New Roman"/>
          <w:sz w:val="24"/>
          <w:szCs w:val="24"/>
          <w:lang w:val="en-US"/>
        </w:rPr>
        <w:t>assigns a position in society based solely on the sex distinction, which is a very limited approach. People are impacted by multiple structures; for instance, race, class, and social status</w:t>
      </w:r>
      <w:r w:rsidR="0084072C">
        <w:rPr>
          <w:rFonts w:ascii="Bahnschrift Light" w:hAnsi="Bahnschrift Light" w:eastAsia="Times New Roman" w:cs="Times New Roman"/>
          <w:sz w:val="24"/>
          <w:szCs w:val="24"/>
          <w:lang w:val="en-US"/>
        </w:rPr>
        <w:t>. A</w:t>
      </w:r>
      <w:r w:rsidRPr="004F4B9C" w:rsidR="00905C05">
        <w:rPr>
          <w:rFonts w:ascii="Bahnschrift Light" w:hAnsi="Bahnschrift Light" w:eastAsia="Times New Roman" w:cs="Times New Roman"/>
          <w:sz w:val="24"/>
          <w:szCs w:val="24"/>
          <w:lang w:val="en-US"/>
        </w:rPr>
        <w:t>s a result, an intersectional feminist lens must be used.</w:t>
      </w:r>
      <w:r w:rsidR="008B3A4C">
        <w:rPr>
          <w:rFonts w:ascii="Bahnschrift Light" w:hAnsi="Bahnschrift Light" w:eastAsia="Times New Roman" w:cs="Times New Roman"/>
          <w:sz w:val="24"/>
          <w:szCs w:val="24"/>
          <w:lang w:val="en-US"/>
        </w:rPr>
        <w:t xml:space="preserve"> </w:t>
      </w:r>
      <w:r w:rsidRPr="004F4B9C" w:rsidR="008E2D6F">
        <w:rPr>
          <w:rFonts w:ascii="Bahnschrift Light" w:hAnsi="Bahnschrift Light" w:eastAsia="Times New Roman" w:cs="Times New Roman"/>
          <w:color w:val="212121"/>
          <w:sz w:val="24"/>
          <w:szCs w:val="24"/>
          <w:lang w:val="en-US"/>
        </w:rPr>
        <w:t>It is only possible to attempt to represent a larger pool of single mothers if all of their various identities</w:t>
      </w:r>
      <w:r w:rsidR="00A26143">
        <w:rPr>
          <w:rFonts w:ascii="Bahnschrift Light" w:hAnsi="Bahnschrift Light" w:eastAsia="Times New Roman" w:cs="Times New Roman"/>
          <w:color w:val="212121"/>
          <w:sz w:val="24"/>
          <w:szCs w:val="24"/>
          <w:lang w:val="en-US"/>
        </w:rPr>
        <w:t xml:space="preserve"> </w:t>
      </w:r>
      <w:r w:rsidRPr="004F4B9C" w:rsidR="008E2D6F">
        <w:rPr>
          <w:rFonts w:ascii="Bahnschrift Light" w:hAnsi="Bahnschrift Light" w:eastAsia="Times New Roman" w:cs="Times New Roman"/>
          <w:color w:val="212121"/>
          <w:sz w:val="24"/>
          <w:szCs w:val="24"/>
          <w:lang w:val="en-US"/>
        </w:rPr>
        <w:t xml:space="preserve">are taken into consideration. </w:t>
      </w:r>
      <w:r w:rsidR="008B3A4C">
        <w:rPr>
          <w:rFonts w:ascii="Bahnschrift Light" w:hAnsi="Bahnschrift Light" w:eastAsia="Times New Roman" w:cs="Times New Roman"/>
          <w:color w:val="212121"/>
          <w:sz w:val="24"/>
          <w:szCs w:val="24"/>
          <w:lang w:val="en-US"/>
        </w:rPr>
        <w:t>I</w:t>
      </w:r>
      <w:r w:rsidRPr="004F4B9C" w:rsidR="008E2D6F">
        <w:rPr>
          <w:rFonts w:ascii="Bahnschrift Light" w:hAnsi="Bahnschrift Light" w:eastAsia="Times New Roman" w:cs="Times New Roman"/>
          <w:color w:val="212121"/>
          <w:sz w:val="24"/>
          <w:szCs w:val="24"/>
          <w:lang w:val="en-US"/>
        </w:rPr>
        <w:t xml:space="preserve">t is critical to consider how </w:t>
      </w:r>
      <w:r w:rsidR="00A26143">
        <w:rPr>
          <w:rFonts w:ascii="Bahnschrift Light" w:hAnsi="Bahnschrift Light" w:eastAsia="Times New Roman" w:cs="Times New Roman"/>
          <w:color w:val="212121"/>
          <w:sz w:val="24"/>
          <w:szCs w:val="24"/>
          <w:lang w:val="en-US"/>
        </w:rPr>
        <w:t xml:space="preserve">the intersections between </w:t>
      </w:r>
      <w:r w:rsidRPr="004F4B9C" w:rsidR="008E2D6F">
        <w:rPr>
          <w:rFonts w:ascii="Bahnschrift Light" w:hAnsi="Bahnschrift Light" w:eastAsia="Times New Roman" w:cs="Times New Roman"/>
          <w:color w:val="212121"/>
          <w:sz w:val="24"/>
          <w:szCs w:val="24"/>
          <w:lang w:val="en-US"/>
        </w:rPr>
        <w:t xml:space="preserve">mother's status, gender, race, or age will affect her experience. </w:t>
      </w:r>
    </w:p>
    <w:p w:rsidRPr="004F4B9C" w:rsidR="009C2102" w:rsidP="009C2102" w:rsidRDefault="009C2102" w14:paraId="447BFE1C" w14:textId="77777777">
      <w:pPr>
        <w:spacing w:line="276" w:lineRule="auto"/>
        <w:jc w:val="both"/>
        <w:rPr>
          <w:rFonts w:ascii="Bahnschrift Light" w:hAnsi="Bahnschrift Light" w:eastAsia="Times New Roman" w:cs="Times New Roman"/>
          <w:sz w:val="24"/>
          <w:szCs w:val="24"/>
          <w:lang w:val="en-US"/>
        </w:rPr>
      </w:pPr>
    </w:p>
    <w:p w:rsidRPr="00DF1366" w:rsidR="00143C00" w:rsidP="00DF1366" w:rsidRDefault="00EE3F71" w14:paraId="4EA053B9" w14:textId="43B46E00">
      <w:pPr>
        <w:pStyle w:val="Kop1"/>
      </w:pPr>
      <w:bookmarkStart w:name="_Toc107522219" w:id="3"/>
      <w:r w:rsidRPr="00DF1366">
        <w:t>Methodology</w:t>
      </w:r>
      <w:bookmarkEnd w:id="3"/>
    </w:p>
    <w:p w:rsidR="00FF5197" w:rsidP="00D008AA" w:rsidRDefault="00137495" w14:paraId="3168585B" w14:textId="0E09840F">
      <w:pPr>
        <w:spacing w:line="276" w:lineRule="auto"/>
        <w:jc w:val="both"/>
        <w:rPr>
          <w:rFonts w:ascii="Bahnschrift Light" w:hAnsi="Bahnschrift Light" w:eastAsia="Times New Roman" w:cs="Times New Roman"/>
          <w:sz w:val="24"/>
          <w:szCs w:val="24"/>
          <w:lang w:val="en-US"/>
        </w:rPr>
      </w:pPr>
      <w:r w:rsidRPr="004F4B9C">
        <w:rPr>
          <w:rFonts w:ascii="Bahnschrift Light" w:hAnsi="Bahnschrift Light" w:eastAsia="Times New Roman" w:cs="Times New Roman"/>
          <w:sz w:val="24"/>
          <w:szCs w:val="24"/>
          <w:lang w:val="en-US"/>
        </w:rPr>
        <w:t>Firstly, we were interested in the broader demographics of single mother</w:t>
      </w:r>
      <w:r w:rsidR="00EE3F71">
        <w:rPr>
          <w:rFonts w:ascii="Bahnschrift Light" w:hAnsi="Bahnschrift Light" w:eastAsia="Times New Roman" w:cs="Times New Roman"/>
          <w:sz w:val="24"/>
          <w:szCs w:val="24"/>
          <w:lang w:val="en-US"/>
        </w:rPr>
        <w:t>s. W</w:t>
      </w:r>
      <w:r w:rsidRPr="004F4B9C">
        <w:rPr>
          <w:rFonts w:ascii="Bahnschrift Light" w:hAnsi="Bahnschrift Light" w:eastAsia="Times New Roman" w:cs="Times New Roman"/>
          <w:sz w:val="24"/>
          <w:szCs w:val="24"/>
          <w:lang w:val="en-US"/>
        </w:rPr>
        <w:t>e needed to gather quantitative data from all around Limburg. Th</w:t>
      </w:r>
      <w:r w:rsidR="00EE3F71">
        <w:rPr>
          <w:rFonts w:ascii="Bahnschrift Light" w:hAnsi="Bahnschrift Light" w:eastAsia="Times New Roman" w:cs="Times New Roman"/>
          <w:sz w:val="24"/>
          <w:szCs w:val="24"/>
          <w:lang w:val="en-US"/>
        </w:rPr>
        <w:t>us</w:t>
      </w:r>
      <w:r w:rsidRPr="004F4B9C">
        <w:rPr>
          <w:rFonts w:ascii="Bahnschrift Light" w:hAnsi="Bahnschrift Light" w:eastAsia="Times New Roman" w:cs="Times New Roman"/>
          <w:sz w:val="24"/>
          <w:szCs w:val="24"/>
          <w:lang w:val="en-US"/>
        </w:rPr>
        <w:t xml:space="preserve">, we built upon prior research by conducting a literature review that dives into the broader context of single mothers. In addition, we conducted a comparative analysis in which we compared SharePower to several </w:t>
      </w:r>
      <w:r w:rsidR="00BE7803">
        <w:rPr>
          <w:rFonts w:ascii="Bahnschrift Light" w:hAnsi="Bahnschrift Light" w:eastAsia="Times New Roman" w:cs="Times New Roman"/>
          <w:sz w:val="24"/>
          <w:szCs w:val="24"/>
          <w:lang w:val="en-US"/>
        </w:rPr>
        <w:t>comparative</w:t>
      </w:r>
      <w:r w:rsidRPr="004F4B9C">
        <w:rPr>
          <w:rFonts w:ascii="Bahnschrift Light" w:hAnsi="Bahnschrift Light" w:eastAsia="Times New Roman" w:cs="Times New Roman"/>
          <w:sz w:val="24"/>
          <w:szCs w:val="24"/>
          <w:lang w:val="en-US"/>
        </w:rPr>
        <w:t xml:space="preserve"> NGOs, both Limburgish and international</w:t>
      </w:r>
      <w:r w:rsidR="00BE7803">
        <w:rPr>
          <w:rFonts w:ascii="Bahnschrift Light" w:hAnsi="Bahnschrift Light" w:eastAsia="Times New Roman" w:cs="Times New Roman"/>
          <w:sz w:val="24"/>
          <w:szCs w:val="24"/>
          <w:lang w:val="en-US"/>
        </w:rPr>
        <w:t xml:space="preserve">. </w:t>
      </w:r>
      <w:r w:rsidRPr="004F4B9C">
        <w:rPr>
          <w:rFonts w:ascii="Bahnschrift Light" w:hAnsi="Bahnschrift Light" w:eastAsia="Times New Roman" w:cs="Times New Roman"/>
          <w:sz w:val="24"/>
          <w:szCs w:val="24"/>
          <w:lang w:val="en-US"/>
        </w:rPr>
        <w:t>By researching other NGO strategies, we aimed to find out what strategies SharePower could apply to help single mothers in Limburg.</w:t>
      </w:r>
      <w:r w:rsidR="00967FCB">
        <w:rPr>
          <w:rFonts w:ascii="Bahnschrift Light" w:hAnsi="Bahnschrift Light" w:eastAsia="Times New Roman" w:cs="Times New Roman"/>
          <w:sz w:val="24"/>
          <w:szCs w:val="24"/>
          <w:lang w:val="en-US"/>
        </w:rPr>
        <w:t xml:space="preserve"> </w:t>
      </w:r>
      <w:r w:rsidRPr="004F4B9C">
        <w:rPr>
          <w:rFonts w:ascii="Bahnschrift Light" w:hAnsi="Bahnschrift Light" w:eastAsia="Times New Roman" w:cs="Times New Roman"/>
          <w:sz w:val="24"/>
          <w:szCs w:val="24"/>
          <w:lang w:val="en-US"/>
        </w:rPr>
        <w:t>Further</w:t>
      </w:r>
      <w:r w:rsidR="00BE7803">
        <w:rPr>
          <w:rFonts w:ascii="Bahnschrift Light" w:hAnsi="Bahnschrift Light" w:eastAsia="Times New Roman" w:cs="Times New Roman"/>
          <w:sz w:val="24"/>
          <w:szCs w:val="24"/>
          <w:lang w:val="en-US"/>
        </w:rPr>
        <w:t>more</w:t>
      </w:r>
      <w:r w:rsidRPr="004F4B9C">
        <w:rPr>
          <w:rFonts w:ascii="Bahnschrift Light" w:hAnsi="Bahnschrift Light" w:eastAsia="Times New Roman" w:cs="Times New Roman"/>
          <w:sz w:val="24"/>
          <w:szCs w:val="24"/>
          <w:lang w:val="en-US"/>
        </w:rPr>
        <w:t>, in addition to the literature review, we were interested in the individual experiences and challenges of single mothers in Limburg</w:t>
      </w:r>
      <w:r w:rsidR="00037B1E">
        <w:rPr>
          <w:rFonts w:ascii="Bahnschrift Light" w:hAnsi="Bahnschrift Light" w:eastAsia="Times New Roman" w:cs="Times New Roman"/>
          <w:sz w:val="24"/>
          <w:szCs w:val="24"/>
          <w:lang w:val="en-US"/>
        </w:rPr>
        <w:t xml:space="preserve"> </w:t>
      </w:r>
      <w:r w:rsidRPr="004F4B9C" w:rsidR="00037B1E">
        <w:rPr>
          <w:rFonts w:ascii="Bahnschrift Light" w:hAnsi="Bahnschrift Light" w:eastAsia="Times New Roman" w:cs="Times New Roman"/>
          <w:sz w:val="24"/>
          <w:szCs w:val="24"/>
          <w:lang w:val="en-US"/>
        </w:rPr>
        <w:t>(Almaki, 2016)</w:t>
      </w:r>
      <w:r w:rsidRPr="004F4B9C">
        <w:rPr>
          <w:rFonts w:ascii="Bahnschrift Light" w:hAnsi="Bahnschrift Light" w:eastAsia="Times New Roman" w:cs="Times New Roman"/>
          <w:sz w:val="24"/>
          <w:szCs w:val="24"/>
          <w:lang w:val="en-US"/>
        </w:rPr>
        <w:t>. For this part of our research, we conducted semi-structured interviews with five single mothers in Limburg</w:t>
      </w:r>
      <w:r w:rsidRPr="004F4B9C" w:rsidR="00FA6609">
        <w:rPr>
          <w:rFonts w:ascii="Bahnschrift Light" w:hAnsi="Bahnschrift Light" w:eastAsia="Times New Roman" w:cs="Times New Roman"/>
          <w:sz w:val="24"/>
          <w:szCs w:val="24"/>
          <w:lang w:val="en-US"/>
        </w:rPr>
        <w:t xml:space="preserve">. </w:t>
      </w:r>
      <w:r w:rsidR="00967FCB">
        <w:rPr>
          <w:rFonts w:ascii="Bahnschrift Light" w:hAnsi="Bahnschrift Light" w:eastAsia="Times New Roman" w:cs="Times New Roman"/>
          <w:sz w:val="24"/>
          <w:szCs w:val="24"/>
          <w:lang w:val="en-US"/>
        </w:rPr>
        <w:t>W</w:t>
      </w:r>
      <w:r w:rsidRPr="004F4B9C" w:rsidR="00202E57">
        <w:rPr>
          <w:rFonts w:ascii="Bahnschrift Light" w:hAnsi="Bahnschrift Light" w:eastAsia="Times New Roman" w:cs="Times New Roman"/>
          <w:sz w:val="24"/>
          <w:szCs w:val="24"/>
          <w:lang w:val="en-US"/>
        </w:rPr>
        <w:t>e performed a thematic analysis</w:t>
      </w:r>
      <w:r w:rsidR="00202E57">
        <w:rPr>
          <w:rFonts w:ascii="Bahnschrift Light" w:hAnsi="Bahnschrift Light" w:eastAsia="Times New Roman" w:cs="Times New Roman"/>
          <w:sz w:val="24"/>
          <w:szCs w:val="24"/>
          <w:lang w:val="en-US"/>
        </w:rPr>
        <w:t xml:space="preserve"> w</w:t>
      </w:r>
      <w:r w:rsidR="00967FCB">
        <w:rPr>
          <w:rFonts w:ascii="Bahnschrift Light" w:hAnsi="Bahnschrift Light" w:eastAsia="Times New Roman" w:cs="Times New Roman"/>
          <w:sz w:val="24"/>
          <w:szCs w:val="24"/>
          <w:lang w:val="en-US"/>
        </w:rPr>
        <w:t>ith</w:t>
      </w:r>
      <w:r w:rsidRPr="004F4B9C">
        <w:rPr>
          <w:rFonts w:ascii="Bahnschrift Light" w:hAnsi="Bahnschrift Light" w:eastAsia="Times New Roman" w:cs="Times New Roman"/>
          <w:sz w:val="24"/>
          <w:szCs w:val="24"/>
          <w:lang w:val="en-US"/>
        </w:rPr>
        <w:t xml:space="preserve"> the results of the</w:t>
      </w:r>
      <w:r w:rsidR="00D008AA">
        <w:rPr>
          <w:rFonts w:ascii="Bahnschrift Light" w:hAnsi="Bahnschrift Light" w:eastAsia="Times New Roman" w:cs="Times New Roman"/>
          <w:sz w:val="24"/>
          <w:szCs w:val="24"/>
          <w:lang w:val="en-US"/>
        </w:rPr>
        <w:t>se</w:t>
      </w:r>
      <w:r w:rsidRPr="004F4B9C">
        <w:rPr>
          <w:rFonts w:ascii="Bahnschrift Light" w:hAnsi="Bahnschrift Light" w:eastAsia="Times New Roman" w:cs="Times New Roman"/>
          <w:sz w:val="24"/>
          <w:szCs w:val="24"/>
          <w:lang w:val="en-US"/>
        </w:rPr>
        <w:t xml:space="preserve"> interviews, </w:t>
      </w:r>
      <w:r w:rsidR="003548F3">
        <w:rPr>
          <w:rFonts w:ascii="Bahnschrift Light" w:hAnsi="Bahnschrift Light" w:eastAsia="Times New Roman" w:cs="Times New Roman"/>
          <w:sz w:val="24"/>
          <w:szCs w:val="24"/>
          <w:lang w:val="en-US"/>
        </w:rPr>
        <w:t>and constructed themes about</w:t>
      </w:r>
      <w:r w:rsidRPr="004F4B9C">
        <w:rPr>
          <w:rFonts w:ascii="Bahnschrift Light" w:hAnsi="Bahnschrift Light" w:eastAsia="Times New Roman" w:cs="Times New Roman"/>
          <w:sz w:val="24"/>
          <w:szCs w:val="24"/>
          <w:lang w:val="en-US"/>
        </w:rPr>
        <w:t xml:space="preserve"> the experiences of the single mothers</w:t>
      </w:r>
      <w:r w:rsidR="00385313">
        <w:rPr>
          <w:rFonts w:ascii="Bahnschrift Light" w:hAnsi="Bahnschrift Light" w:eastAsia="Times New Roman" w:cs="Times New Roman"/>
          <w:sz w:val="24"/>
          <w:szCs w:val="24"/>
          <w:lang w:val="en-US"/>
        </w:rPr>
        <w:t xml:space="preserve"> </w:t>
      </w:r>
      <w:r w:rsidRPr="004F4B9C" w:rsidR="00385313">
        <w:rPr>
          <w:rFonts w:ascii="Bahnschrift Light" w:hAnsi="Bahnschrift Light" w:eastAsia="Times New Roman" w:cs="Times New Roman"/>
          <w:sz w:val="24"/>
          <w:szCs w:val="24"/>
          <w:lang w:val="en-US"/>
        </w:rPr>
        <w:t>(Delahunt</w:t>
      </w:r>
      <w:r w:rsidR="0073203A">
        <w:rPr>
          <w:rFonts w:ascii="Bahnschrift Light" w:hAnsi="Bahnschrift Light" w:eastAsia="Times New Roman" w:cs="Times New Roman"/>
          <w:sz w:val="24"/>
          <w:szCs w:val="24"/>
          <w:lang w:val="en-US"/>
        </w:rPr>
        <w:t xml:space="preserve"> &amp; Maguire</w:t>
      </w:r>
      <w:r w:rsidRPr="004F4B9C" w:rsidR="00385313">
        <w:rPr>
          <w:rFonts w:ascii="Bahnschrift Light" w:hAnsi="Bahnschrift Light" w:eastAsia="Times New Roman" w:cs="Times New Roman"/>
          <w:sz w:val="24"/>
          <w:szCs w:val="24"/>
          <w:lang w:val="en-US"/>
        </w:rPr>
        <w:t>, 2017).</w:t>
      </w:r>
    </w:p>
    <w:p w:rsidR="00976F53" w:rsidP="00976F53" w:rsidRDefault="00FF5197" w14:paraId="72FFBEF4" w14:textId="33D931BA">
      <w:pPr>
        <w:pStyle w:val="Kop1"/>
      </w:pPr>
      <w:r>
        <w:lastRenderedPageBreak/>
        <w:t>Findings</w:t>
      </w:r>
    </w:p>
    <w:p w:rsidRPr="001D388C" w:rsidR="00976F53" w:rsidP="007E7CAC" w:rsidRDefault="00976F53" w14:paraId="210F8775" w14:textId="5BFA6690">
      <w:pPr>
        <w:spacing w:line="276" w:lineRule="auto"/>
        <w:jc w:val="both"/>
        <w:rPr>
          <w:rFonts w:ascii="Bahnschrift Light" w:hAnsi="Bahnschrift Light"/>
          <w:sz w:val="24"/>
          <w:szCs w:val="24"/>
          <w:lang w:val="en-US"/>
        </w:rPr>
      </w:pPr>
      <w:r w:rsidRPr="001D388C">
        <w:rPr>
          <w:rFonts w:ascii="Bahnschrift Light" w:hAnsi="Bahnschrift Light"/>
          <w:sz w:val="24"/>
          <w:szCs w:val="24"/>
          <w:lang w:val="en-US"/>
        </w:rPr>
        <w:t xml:space="preserve">We </w:t>
      </w:r>
      <w:r w:rsidRPr="001D388C" w:rsidR="00225665">
        <w:rPr>
          <w:rFonts w:ascii="Bahnschrift Light" w:hAnsi="Bahnschrift Light"/>
          <w:sz w:val="24"/>
          <w:szCs w:val="24"/>
          <w:lang w:val="en-US"/>
        </w:rPr>
        <w:t xml:space="preserve">carried out this methodology and found the following findings from each method. This section contains </w:t>
      </w:r>
      <w:r w:rsidRPr="001D388C" w:rsidR="007C29D4">
        <w:rPr>
          <w:rFonts w:ascii="Bahnschrift Light" w:hAnsi="Bahnschrift Light"/>
          <w:sz w:val="24"/>
          <w:szCs w:val="24"/>
          <w:lang w:val="en-US"/>
        </w:rPr>
        <w:t>short summaries of each section, for further elaboration see the full report.</w:t>
      </w:r>
    </w:p>
    <w:p w:rsidRPr="00976F53" w:rsidR="00976F53" w:rsidP="00E915D0" w:rsidRDefault="00976F53" w14:paraId="7E8CD619" w14:textId="77777777">
      <w:pPr>
        <w:spacing w:line="240" w:lineRule="auto"/>
        <w:rPr>
          <w:sz w:val="24"/>
          <w:szCs w:val="24"/>
          <w:lang w:val="en-US"/>
        </w:rPr>
      </w:pPr>
    </w:p>
    <w:p w:rsidR="001B37E6" w:rsidP="001B37E6" w:rsidRDefault="005437A5" w14:paraId="1751D917" w14:textId="1BD91B79">
      <w:pPr>
        <w:spacing w:line="276" w:lineRule="auto"/>
        <w:jc w:val="both"/>
        <w:rPr>
          <w:rFonts w:ascii="Bahnschrift Light" w:hAnsi="Bahnschrift Light"/>
          <w:sz w:val="24"/>
          <w:szCs w:val="24"/>
          <w:lang w:val="en-US"/>
        </w:rPr>
      </w:pPr>
      <w:r>
        <w:rPr>
          <w:rFonts w:ascii="Bahnschrift SemiBold" w:hAnsi="Bahnschrift SemiBold" w:eastAsia="Times New Roman" w:cs="Times New Roman"/>
          <w:bCs/>
          <w:color w:val="000000" w:themeColor="text1"/>
          <w:sz w:val="24"/>
          <w:szCs w:val="24"/>
          <w:lang w:val="en-US"/>
        </w:rPr>
        <w:t>Literature Review</w:t>
      </w:r>
    </w:p>
    <w:p w:rsidRPr="004A4C6A" w:rsidR="001B37E6" w:rsidP="007E7CAC" w:rsidRDefault="00AD3A60" w14:paraId="5B1DAB0E" w14:textId="1B4741F2">
      <w:pPr>
        <w:spacing w:line="276" w:lineRule="auto"/>
        <w:jc w:val="both"/>
        <w:rPr>
          <w:rFonts w:ascii="Bahnschrift Light" w:hAnsi="Bahnschrift Light"/>
          <w:sz w:val="24"/>
          <w:szCs w:val="24"/>
          <w:lang w:val="en-US"/>
        </w:rPr>
      </w:pPr>
      <w:r>
        <w:rPr>
          <w:rFonts w:ascii="Bahnschrift Light" w:hAnsi="Bahnschrift Light"/>
          <w:sz w:val="24"/>
          <w:szCs w:val="24"/>
          <w:lang w:val="en-US"/>
        </w:rPr>
        <w:t xml:space="preserve">Single mothers are at a socially disadvantaged position and </w:t>
      </w:r>
      <w:r w:rsidRPr="00AD3A60">
        <w:rPr>
          <w:rFonts w:ascii="Bahnschrift Light" w:hAnsi="Bahnschrift Light"/>
          <w:sz w:val="24"/>
          <w:szCs w:val="24"/>
          <w:lang w:val="en-US"/>
        </w:rPr>
        <w:t>face greater levels of psychological distress which impacts their mental health</w:t>
      </w:r>
      <w:r>
        <w:rPr>
          <w:rFonts w:ascii="Bahnschrift Light" w:hAnsi="Bahnschrift Light"/>
          <w:sz w:val="24"/>
          <w:szCs w:val="24"/>
          <w:lang w:val="en-US"/>
        </w:rPr>
        <w:t xml:space="preserve"> </w:t>
      </w:r>
      <w:r w:rsidR="00D008AA">
        <w:rPr>
          <w:rFonts w:ascii="Bahnschrift Light" w:hAnsi="Bahnschrift Light"/>
          <w:sz w:val="24"/>
          <w:szCs w:val="24"/>
          <w:lang w:val="en-US"/>
        </w:rPr>
        <w:t xml:space="preserve">and </w:t>
      </w:r>
      <w:r>
        <w:rPr>
          <w:rFonts w:ascii="Bahnschrift Light" w:hAnsi="Bahnschrift Light"/>
          <w:sz w:val="24"/>
          <w:szCs w:val="24"/>
          <w:lang w:val="en-US"/>
        </w:rPr>
        <w:t xml:space="preserve">makes them </w:t>
      </w:r>
      <w:r w:rsidRPr="00AD3A60">
        <w:rPr>
          <w:rFonts w:ascii="Bahnschrift Light" w:hAnsi="Bahnschrift Light"/>
          <w:sz w:val="24"/>
          <w:szCs w:val="24"/>
          <w:lang w:val="en-US"/>
        </w:rPr>
        <w:t xml:space="preserve">more likely to face depressive </w:t>
      </w:r>
      <w:r w:rsidRPr="00042FBD">
        <w:rPr>
          <w:rFonts w:ascii="Bahnschrift Light" w:hAnsi="Bahnschrift Light"/>
          <w:sz w:val="24"/>
          <w:szCs w:val="24"/>
          <w:lang w:val="en-US"/>
        </w:rPr>
        <w:t>episodes (Avison et al., 2007; Davies et al., 1997; Jackson et al., 200</w:t>
      </w:r>
      <w:r w:rsidRPr="00042FBD" w:rsidR="00042FBD">
        <w:rPr>
          <w:rFonts w:ascii="Bahnschrift Light" w:hAnsi="Bahnschrift Light"/>
          <w:sz w:val="24"/>
          <w:szCs w:val="24"/>
          <w:lang w:val="en-US"/>
        </w:rPr>
        <w:t>8</w:t>
      </w:r>
      <w:r w:rsidRPr="00042FBD">
        <w:rPr>
          <w:rFonts w:ascii="Bahnschrift Light" w:hAnsi="Bahnschrift Light"/>
          <w:sz w:val="24"/>
          <w:szCs w:val="24"/>
          <w:lang w:val="en-US"/>
        </w:rPr>
        <w:t>)</w:t>
      </w:r>
      <w:r w:rsidRPr="00042FBD" w:rsidR="00B57BE9">
        <w:rPr>
          <w:rFonts w:ascii="Bahnschrift Light" w:hAnsi="Bahnschrift Light"/>
          <w:sz w:val="24"/>
          <w:szCs w:val="24"/>
          <w:lang w:val="en-US"/>
        </w:rPr>
        <w:t xml:space="preserve">. Their poor mental health is caused by two </w:t>
      </w:r>
      <w:r w:rsidR="00B57BE9">
        <w:rPr>
          <w:rFonts w:ascii="Bahnschrift Light" w:hAnsi="Bahnschrift Light"/>
          <w:sz w:val="24"/>
          <w:szCs w:val="24"/>
          <w:lang w:val="en-US"/>
        </w:rPr>
        <w:t>factors</w:t>
      </w:r>
      <w:r w:rsidR="00561049">
        <w:rPr>
          <w:rFonts w:ascii="Bahnschrift Light" w:hAnsi="Bahnschrift Light"/>
          <w:sz w:val="24"/>
          <w:szCs w:val="24"/>
          <w:lang w:val="en-US"/>
        </w:rPr>
        <w:t>, which are applicable to mo</w:t>
      </w:r>
      <w:r w:rsidR="006F27AD">
        <w:rPr>
          <w:rFonts w:ascii="Bahnschrift Light" w:hAnsi="Bahnschrift Light"/>
          <w:sz w:val="24"/>
          <w:szCs w:val="24"/>
          <w:lang w:val="en-US"/>
        </w:rPr>
        <w:t xml:space="preserve">re </w:t>
      </w:r>
      <w:r w:rsidR="00561049">
        <w:rPr>
          <w:rFonts w:ascii="Bahnschrift Light" w:hAnsi="Bahnschrift Light"/>
          <w:sz w:val="24"/>
          <w:szCs w:val="24"/>
          <w:lang w:val="en-US"/>
        </w:rPr>
        <w:t>families but strongly intensif</w:t>
      </w:r>
      <w:r w:rsidR="006F27AD">
        <w:rPr>
          <w:rFonts w:ascii="Bahnschrift Light" w:hAnsi="Bahnschrift Light"/>
          <w:sz w:val="24"/>
          <w:szCs w:val="24"/>
          <w:lang w:val="en-US"/>
        </w:rPr>
        <w:t>y</w:t>
      </w:r>
      <w:r w:rsidR="00561049">
        <w:rPr>
          <w:rFonts w:ascii="Bahnschrift Light" w:hAnsi="Bahnschrift Light"/>
          <w:sz w:val="24"/>
          <w:szCs w:val="24"/>
          <w:lang w:val="en-US"/>
        </w:rPr>
        <w:t xml:space="preserve"> for single </w:t>
      </w:r>
      <w:r w:rsidRPr="00074EC1" w:rsidR="00561049">
        <w:rPr>
          <w:rFonts w:ascii="Bahnschrift Light" w:hAnsi="Bahnschrift Light"/>
          <w:sz w:val="24"/>
          <w:szCs w:val="24"/>
          <w:lang w:val="en-US"/>
        </w:rPr>
        <w:t>mothers (Cairney et al., 19</w:t>
      </w:r>
      <w:r w:rsidRPr="00074EC1" w:rsidR="002767CE">
        <w:rPr>
          <w:rFonts w:ascii="Bahnschrift Light" w:hAnsi="Bahnschrift Light"/>
          <w:sz w:val="24"/>
          <w:szCs w:val="24"/>
          <w:lang w:val="en-US"/>
        </w:rPr>
        <w:t>99</w:t>
      </w:r>
      <w:r w:rsidRPr="00074EC1" w:rsidR="00561049">
        <w:rPr>
          <w:rFonts w:ascii="Bahnschrift Light" w:hAnsi="Bahnschrift Light"/>
          <w:sz w:val="24"/>
          <w:szCs w:val="24"/>
          <w:lang w:val="en-US"/>
        </w:rPr>
        <w:t>).</w:t>
      </w:r>
      <w:r w:rsidRPr="00074EC1" w:rsidR="0072007B">
        <w:rPr>
          <w:rFonts w:ascii="Bahnschrift Light" w:hAnsi="Bahnschrift Light"/>
          <w:sz w:val="24"/>
          <w:szCs w:val="24"/>
          <w:lang w:val="en-US"/>
        </w:rPr>
        <w:t xml:space="preserve"> Firstly</w:t>
      </w:r>
      <w:r w:rsidR="0072007B">
        <w:rPr>
          <w:rFonts w:ascii="Bahnschrift Light" w:hAnsi="Bahnschrift Light"/>
          <w:sz w:val="24"/>
          <w:szCs w:val="24"/>
          <w:lang w:val="en-US"/>
        </w:rPr>
        <w:t xml:space="preserve">, </w:t>
      </w:r>
      <w:r w:rsidR="00677674">
        <w:rPr>
          <w:rFonts w:ascii="Bahnschrift Light" w:hAnsi="Bahnschrift Light"/>
          <w:sz w:val="24"/>
          <w:szCs w:val="24"/>
          <w:lang w:val="en-US"/>
        </w:rPr>
        <w:t>s</w:t>
      </w:r>
      <w:r w:rsidRPr="00677674" w:rsidR="00677674">
        <w:rPr>
          <w:rFonts w:ascii="Bahnschrift Light" w:hAnsi="Bahnschrift Light"/>
          <w:sz w:val="24"/>
          <w:szCs w:val="24"/>
          <w:lang w:val="en-US"/>
        </w:rPr>
        <w:t xml:space="preserve">ingle mothers </w:t>
      </w:r>
      <w:r w:rsidR="00677674">
        <w:rPr>
          <w:rFonts w:ascii="Bahnschrift Light" w:hAnsi="Bahnschrift Light"/>
          <w:sz w:val="24"/>
          <w:szCs w:val="24"/>
          <w:lang w:val="en-US"/>
        </w:rPr>
        <w:t xml:space="preserve">are </w:t>
      </w:r>
      <w:r w:rsidR="00D06F7D">
        <w:rPr>
          <w:rFonts w:ascii="Bahnschrift Light" w:hAnsi="Bahnschrift Light"/>
          <w:sz w:val="24"/>
          <w:szCs w:val="24"/>
          <w:lang w:val="en-US"/>
        </w:rPr>
        <w:t xml:space="preserve">the </w:t>
      </w:r>
      <w:r w:rsidRPr="00677674" w:rsidR="00677674">
        <w:rPr>
          <w:rFonts w:ascii="Bahnschrift Light" w:hAnsi="Bahnschrift Light"/>
          <w:sz w:val="24"/>
          <w:szCs w:val="24"/>
          <w:lang w:val="en-US"/>
        </w:rPr>
        <w:t xml:space="preserve">primary earners </w:t>
      </w:r>
      <w:r w:rsidR="00D06F7D">
        <w:rPr>
          <w:rFonts w:ascii="Bahnschrift Light" w:hAnsi="Bahnschrift Light"/>
          <w:sz w:val="24"/>
          <w:szCs w:val="24"/>
          <w:lang w:val="en-US"/>
        </w:rPr>
        <w:t>and</w:t>
      </w:r>
      <w:r w:rsidRPr="00677674" w:rsidR="00677674">
        <w:rPr>
          <w:rFonts w:ascii="Bahnschrift Light" w:hAnsi="Bahnschrift Light"/>
          <w:sz w:val="24"/>
          <w:szCs w:val="24"/>
          <w:lang w:val="en-US"/>
        </w:rPr>
        <w:t xml:space="preserve"> caregivers</w:t>
      </w:r>
      <w:r w:rsidR="00D06F7D">
        <w:rPr>
          <w:rFonts w:ascii="Bahnschrift Light" w:hAnsi="Bahnschrift Light"/>
          <w:sz w:val="24"/>
          <w:szCs w:val="24"/>
          <w:lang w:val="en-US"/>
        </w:rPr>
        <w:t xml:space="preserve">, which can lead to </w:t>
      </w:r>
      <w:r w:rsidR="00BB6467">
        <w:rPr>
          <w:rFonts w:ascii="Bahnschrift Light" w:hAnsi="Bahnschrift Light"/>
          <w:sz w:val="24"/>
          <w:szCs w:val="24"/>
          <w:lang w:val="en-US"/>
        </w:rPr>
        <w:t xml:space="preserve">stress and economic struggle </w:t>
      </w:r>
      <w:r w:rsidRPr="00F72CFA" w:rsidR="00BB6467">
        <w:rPr>
          <w:rFonts w:ascii="Bahnschrift Light" w:hAnsi="Bahnschrift Light"/>
          <w:sz w:val="24"/>
          <w:szCs w:val="24"/>
          <w:lang w:val="en-US"/>
        </w:rPr>
        <w:t>(</w:t>
      </w:r>
      <w:r w:rsidRPr="00F72CFA" w:rsidR="00F72CFA">
        <w:rPr>
          <w:rFonts w:ascii="Bahnschrift Light" w:hAnsi="Bahnschrift Light"/>
          <w:sz w:val="24"/>
          <w:szCs w:val="24"/>
          <w:lang w:val="en-US"/>
        </w:rPr>
        <w:t xml:space="preserve">Eamon &amp; </w:t>
      </w:r>
      <w:r w:rsidRPr="00F72CFA" w:rsidR="00BB6467">
        <w:rPr>
          <w:rFonts w:ascii="Bahnschrift Light" w:hAnsi="Bahnschrift Light"/>
          <w:sz w:val="24"/>
          <w:szCs w:val="24"/>
          <w:lang w:val="en-US"/>
        </w:rPr>
        <w:t>Wu, 2011).</w:t>
      </w:r>
      <w:r w:rsidRPr="00F72CFA" w:rsidR="00B05736">
        <w:rPr>
          <w:rFonts w:ascii="Bahnschrift Light" w:hAnsi="Bahnschrift Light"/>
          <w:sz w:val="24"/>
          <w:szCs w:val="24"/>
          <w:lang w:val="en-US"/>
        </w:rPr>
        <w:t xml:space="preserve"> </w:t>
      </w:r>
      <w:r w:rsidR="00B05736">
        <w:rPr>
          <w:rFonts w:ascii="Bahnschrift Light" w:hAnsi="Bahnschrift Light"/>
          <w:sz w:val="24"/>
          <w:szCs w:val="24"/>
          <w:lang w:val="en-US"/>
        </w:rPr>
        <w:t>Secondly, s</w:t>
      </w:r>
      <w:r w:rsidRPr="00B05736" w:rsidR="00B05736">
        <w:rPr>
          <w:rFonts w:ascii="Bahnschrift Light" w:hAnsi="Bahnschrift Light"/>
          <w:sz w:val="24"/>
          <w:szCs w:val="24"/>
          <w:lang w:val="en-US"/>
        </w:rPr>
        <w:t xml:space="preserve">ingle mothers continuously feel the need to compromise their own </w:t>
      </w:r>
      <w:r w:rsidR="0098310B">
        <w:rPr>
          <w:rFonts w:ascii="Bahnschrift Light" w:hAnsi="Bahnschrift Light"/>
          <w:sz w:val="24"/>
          <w:szCs w:val="24"/>
          <w:lang w:val="en-US"/>
        </w:rPr>
        <w:t xml:space="preserve">needs and goals to provide for their child </w:t>
      </w:r>
      <w:r w:rsidRPr="00B05736" w:rsidR="00B05736">
        <w:rPr>
          <w:rFonts w:ascii="Bahnschrift Light" w:hAnsi="Bahnschrift Light"/>
          <w:sz w:val="24"/>
          <w:szCs w:val="24"/>
          <w:lang w:val="en-US"/>
        </w:rPr>
        <w:t>(</w:t>
      </w:r>
      <w:r w:rsidRPr="004A4C6A" w:rsidR="00B05736">
        <w:rPr>
          <w:rFonts w:ascii="Bahnschrift Light" w:hAnsi="Bahnschrift Light"/>
          <w:sz w:val="24"/>
          <w:szCs w:val="24"/>
          <w:lang w:val="en-US"/>
        </w:rPr>
        <w:t xml:space="preserve">Quinn &amp; Allen, 1989). </w:t>
      </w:r>
    </w:p>
    <w:p w:rsidR="00884F2A" w:rsidP="004A099F" w:rsidRDefault="00884F2A" w14:paraId="30F6CB7E" w14:textId="77777777">
      <w:pPr>
        <w:spacing w:line="240" w:lineRule="auto"/>
        <w:jc w:val="both"/>
        <w:rPr>
          <w:rFonts w:ascii="Bahnschrift Light" w:hAnsi="Bahnschrift Light"/>
          <w:sz w:val="24"/>
          <w:szCs w:val="24"/>
          <w:lang w:val="en-US"/>
        </w:rPr>
      </w:pPr>
    </w:p>
    <w:p w:rsidR="001B37E6" w:rsidP="001B37E6" w:rsidRDefault="004A099F" w14:paraId="2FE34DF3" w14:textId="44052527">
      <w:pPr>
        <w:spacing w:line="276" w:lineRule="auto"/>
        <w:jc w:val="both"/>
        <w:rPr>
          <w:rFonts w:ascii="Bahnschrift SemiBold" w:hAnsi="Bahnschrift SemiBold" w:eastAsia="Times New Roman" w:cs="Times New Roman"/>
          <w:bCs/>
          <w:color w:val="000000" w:themeColor="text1"/>
          <w:sz w:val="24"/>
          <w:szCs w:val="24"/>
          <w:lang w:val="en-US"/>
        </w:rPr>
      </w:pPr>
      <w:r>
        <w:rPr>
          <w:rFonts w:ascii="Bahnschrift SemiBold" w:hAnsi="Bahnschrift SemiBold" w:eastAsia="Times New Roman" w:cs="Times New Roman"/>
          <w:bCs/>
          <w:color w:val="000000" w:themeColor="text1"/>
          <w:sz w:val="24"/>
          <w:szCs w:val="24"/>
          <w:lang w:val="en-US"/>
        </w:rPr>
        <w:t>Comparative</w:t>
      </w:r>
      <w:r w:rsidR="005437A5">
        <w:rPr>
          <w:rFonts w:ascii="Bahnschrift SemiBold" w:hAnsi="Bahnschrift SemiBold" w:eastAsia="Times New Roman" w:cs="Times New Roman"/>
          <w:bCs/>
          <w:color w:val="000000" w:themeColor="text1"/>
          <w:sz w:val="24"/>
          <w:szCs w:val="24"/>
          <w:lang w:val="en-US"/>
        </w:rPr>
        <w:t xml:space="preserve"> </w:t>
      </w:r>
      <w:r>
        <w:rPr>
          <w:rFonts w:ascii="Bahnschrift SemiBold" w:hAnsi="Bahnschrift SemiBold" w:eastAsia="Times New Roman" w:cs="Times New Roman"/>
          <w:bCs/>
          <w:color w:val="000000" w:themeColor="text1"/>
          <w:sz w:val="24"/>
          <w:szCs w:val="24"/>
          <w:lang w:val="en-US"/>
        </w:rPr>
        <w:t>Analysis</w:t>
      </w:r>
    </w:p>
    <w:p w:rsidRPr="00742411" w:rsidR="00FD4D1A" w:rsidP="00742411" w:rsidRDefault="00F60526" w14:paraId="04855F38" w14:textId="7A65E493">
      <w:pPr>
        <w:spacing w:line="276" w:lineRule="auto"/>
        <w:jc w:val="both"/>
        <w:rPr>
          <w:rFonts w:ascii="Bahnschrift Light" w:hAnsi="Bahnschrift Light" w:eastAsia="Times New Roman" w:cs="Times New Roman"/>
          <w:sz w:val="24"/>
          <w:szCs w:val="24"/>
          <w:lang w:val="en-US"/>
        </w:rPr>
      </w:pPr>
      <w:r>
        <w:rPr>
          <w:rFonts w:ascii="Bahnschrift Light" w:hAnsi="Bahnschrift Light" w:eastAsia="Times New Roman" w:cs="Times New Roman"/>
          <w:bCs/>
          <w:color w:val="000000" w:themeColor="text1"/>
          <w:sz w:val="24"/>
          <w:szCs w:val="24"/>
          <w:lang w:val="en-US"/>
        </w:rPr>
        <w:t>Th</w:t>
      </w:r>
      <w:r w:rsidR="006F27AD">
        <w:rPr>
          <w:rFonts w:ascii="Bahnschrift Light" w:hAnsi="Bahnschrift Light" w:eastAsia="Times New Roman" w:cs="Times New Roman"/>
          <w:bCs/>
          <w:color w:val="000000" w:themeColor="text1"/>
          <w:sz w:val="24"/>
          <w:szCs w:val="24"/>
          <w:lang w:val="en-US"/>
        </w:rPr>
        <w:t>e</w:t>
      </w:r>
      <w:r>
        <w:rPr>
          <w:rFonts w:ascii="Bahnschrift Light" w:hAnsi="Bahnschrift Light" w:eastAsia="Times New Roman" w:cs="Times New Roman"/>
          <w:bCs/>
          <w:color w:val="000000" w:themeColor="text1"/>
          <w:sz w:val="24"/>
          <w:szCs w:val="24"/>
          <w:lang w:val="en-US"/>
        </w:rPr>
        <w:t xml:space="preserve"> comparative analysis </w:t>
      </w:r>
      <w:r w:rsidR="004B33AB">
        <w:rPr>
          <w:rFonts w:ascii="Bahnschrift Light" w:hAnsi="Bahnschrift Light" w:eastAsia="Times New Roman" w:cs="Times New Roman"/>
          <w:bCs/>
          <w:color w:val="000000" w:themeColor="text1"/>
          <w:sz w:val="24"/>
          <w:szCs w:val="24"/>
          <w:lang w:val="en-US"/>
        </w:rPr>
        <w:t>considers two international NGO’s</w:t>
      </w:r>
      <w:r w:rsidR="0051514D">
        <w:rPr>
          <w:rFonts w:ascii="Bahnschrift Light" w:hAnsi="Bahnschrift Light" w:eastAsia="Times New Roman" w:cs="Times New Roman"/>
          <w:bCs/>
          <w:color w:val="000000" w:themeColor="text1"/>
          <w:sz w:val="24"/>
          <w:szCs w:val="24"/>
          <w:lang w:val="en-US"/>
        </w:rPr>
        <w:t xml:space="preserve">, </w:t>
      </w:r>
      <w:r w:rsidRPr="004F4B9C" w:rsidR="0051514D">
        <w:rPr>
          <w:rFonts w:ascii="Bahnschrift Light" w:hAnsi="Bahnschrift Light" w:eastAsia="Times New Roman" w:cs="Times New Roman"/>
          <w:color w:val="0E101A"/>
          <w:sz w:val="24"/>
          <w:szCs w:val="24"/>
          <w:lang w:val="en-US"/>
        </w:rPr>
        <w:t>Single Mothers Outreach” (SMO)</w:t>
      </w:r>
      <w:r w:rsidR="00F545B2">
        <w:rPr>
          <w:rFonts w:ascii="Bahnschrift Light" w:hAnsi="Bahnschrift Light" w:eastAsia="Times New Roman" w:cs="Times New Roman"/>
          <w:color w:val="0E101A"/>
          <w:sz w:val="24"/>
          <w:szCs w:val="24"/>
          <w:lang w:val="en-US"/>
        </w:rPr>
        <w:t xml:space="preserve"> in</w:t>
      </w:r>
      <w:r w:rsidRPr="004F4B9C" w:rsidR="0051514D">
        <w:rPr>
          <w:rFonts w:ascii="Bahnschrift Light" w:hAnsi="Bahnschrift Light" w:eastAsia="Times New Roman" w:cs="Times New Roman"/>
          <w:color w:val="0E101A"/>
          <w:sz w:val="24"/>
          <w:szCs w:val="24"/>
          <w:lang w:val="en-US"/>
        </w:rPr>
        <w:t xml:space="preserve"> California</w:t>
      </w:r>
      <w:r w:rsidR="00F545B2">
        <w:rPr>
          <w:rFonts w:ascii="Bahnschrift Light" w:hAnsi="Bahnschrift Light" w:eastAsia="Times New Roman" w:cs="Times New Roman"/>
          <w:color w:val="0E101A"/>
          <w:sz w:val="24"/>
          <w:szCs w:val="24"/>
          <w:lang w:val="en-US"/>
        </w:rPr>
        <w:t xml:space="preserve"> and </w:t>
      </w:r>
      <w:r w:rsidRPr="004F4B9C" w:rsidR="00F545B2">
        <w:rPr>
          <w:rFonts w:ascii="Bahnschrift Light" w:hAnsi="Bahnschrift Light" w:eastAsia="Times New Roman" w:cs="Times New Roman"/>
          <w:color w:val="0E101A"/>
          <w:sz w:val="24"/>
          <w:szCs w:val="24"/>
          <w:lang w:val="en-US"/>
        </w:rPr>
        <w:t>the “Single Parent Project” (SPP)</w:t>
      </w:r>
      <w:r w:rsidR="00F545B2">
        <w:rPr>
          <w:rFonts w:ascii="Bahnschrift Light" w:hAnsi="Bahnschrift Light" w:eastAsia="Times New Roman" w:cs="Times New Roman"/>
          <w:color w:val="0E101A"/>
          <w:sz w:val="24"/>
          <w:szCs w:val="24"/>
          <w:lang w:val="en-US"/>
        </w:rPr>
        <w:t xml:space="preserve"> in U</w:t>
      </w:r>
      <w:r w:rsidRPr="004F4B9C" w:rsidR="00F545B2">
        <w:rPr>
          <w:rFonts w:ascii="Bahnschrift Light" w:hAnsi="Bahnschrift Light" w:eastAsia="Times New Roman" w:cs="Times New Roman"/>
          <w:color w:val="0E101A"/>
          <w:sz w:val="24"/>
          <w:szCs w:val="24"/>
          <w:lang w:val="en-US"/>
        </w:rPr>
        <w:t>tah</w:t>
      </w:r>
      <w:r w:rsidR="00F545B2">
        <w:rPr>
          <w:rFonts w:ascii="Bahnschrift Light" w:hAnsi="Bahnschrift Light" w:eastAsia="Times New Roman" w:cs="Times New Roman"/>
          <w:color w:val="0E101A"/>
          <w:sz w:val="24"/>
          <w:szCs w:val="24"/>
          <w:lang w:val="en-US"/>
        </w:rPr>
        <w:t xml:space="preserve">, and two local NGO’s, </w:t>
      </w:r>
      <w:r w:rsidRPr="004F4B9C" w:rsidR="001D388C">
        <w:rPr>
          <w:rFonts w:ascii="Bahnschrift Light" w:hAnsi="Bahnschrift Light" w:eastAsia="Times New Roman" w:cs="Times New Roman"/>
          <w:color w:val="0E101A"/>
          <w:sz w:val="24"/>
          <w:szCs w:val="24"/>
          <w:lang w:val="en-US"/>
        </w:rPr>
        <w:t>Droommoeders”</w:t>
      </w:r>
      <w:r w:rsidR="001D388C">
        <w:rPr>
          <w:rFonts w:ascii="Bahnschrift Light" w:hAnsi="Bahnschrift Light" w:eastAsia="Times New Roman" w:cs="Times New Roman"/>
          <w:color w:val="0E101A"/>
          <w:sz w:val="24"/>
          <w:szCs w:val="24"/>
          <w:lang w:val="en-US"/>
        </w:rPr>
        <w:t xml:space="preserve"> and </w:t>
      </w:r>
      <w:r w:rsidRPr="004F4B9C" w:rsidR="001D388C">
        <w:rPr>
          <w:rFonts w:ascii="Bahnschrift Light" w:hAnsi="Bahnschrift Light" w:eastAsia="Times New Roman" w:cs="Times New Roman"/>
          <w:color w:val="0E101A"/>
          <w:sz w:val="24"/>
          <w:szCs w:val="24"/>
          <w:lang w:val="en-US"/>
        </w:rPr>
        <w:t>“Single SuperMothers</w:t>
      </w:r>
      <w:r w:rsidR="001D388C">
        <w:rPr>
          <w:rFonts w:ascii="Bahnschrift Light" w:hAnsi="Bahnschrift Light" w:eastAsia="Times New Roman" w:cs="Times New Roman"/>
          <w:color w:val="0E101A"/>
          <w:sz w:val="24"/>
          <w:szCs w:val="24"/>
          <w:lang w:val="en-US"/>
        </w:rPr>
        <w:t xml:space="preserve">” in Maastricht. </w:t>
      </w:r>
      <w:r w:rsidRPr="004F4B9C">
        <w:rPr>
          <w:rFonts w:ascii="Bahnschrift Light" w:hAnsi="Bahnschrift Light" w:eastAsia="Times New Roman" w:cs="Times New Roman"/>
          <w:color w:val="0E101A"/>
          <w:sz w:val="24"/>
          <w:szCs w:val="24"/>
          <w:lang w:val="en-US"/>
        </w:rPr>
        <w:t xml:space="preserve">Based on </w:t>
      </w:r>
      <w:r w:rsidR="00826A24">
        <w:rPr>
          <w:rFonts w:ascii="Bahnschrift Light" w:hAnsi="Bahnschrift Light" w:eastAsia="Times New Roman" w:cs="Times New Roman"/>
          <w:color w:val="0E101A"/>
          <w:sz w:val="24"/>
          <w:szCs w:val="24"/>
          <w:lang w:val="en-US"/>
        </w:rPr>
        <w:t>this analysis we found that</w:t>
      </w:r>
      <w:r w:rsidR="00EE62A6">
        <w:rPr>
          <w:rFonts w:ascii="Bahnschrift Light" w:hAnsi="Bahnschrift Light" w:eastAsia="Times New Roman" w:cs="Times New Roman"/>
          <w:color w:val="0E101A"/>
          <w:sz w:val="24"/>
          <w:szCs w:val="24"/>
          <w:lang w:val="en-US"/>
        </w:rPr>
        <w:t xml:space="preserve"> the best programs in these NGO’s focused on two </w:t>
      </w:r>
      <w:r w:rsidR="00FD4D1A">
        <w:rPr>
          <w:rFonts w:ascii="Bahnschrift Light" w:hAnsi="Bahnschrift Light" w:eastAsia="Times New Roman" w:cs="Times New Roman"/>
          <w:color w:val="0E101A"/>
          <w:sz w:val="24"/>
          <w:szCs w:val="24"/>
          <w:lang w:val="en-US"/>
        </w:rPr>
        <w:t>elements</w:t>
      </w:r>
      <w:r w:rsidR="00EE62A6">
        <w:rPr>
          <w:rFonts w:ascii="Bahnschrift Light" w:hAnsi="Bahnschrift Light" w:eastAsia="Times New Roman" w:cs="Times New Roman"/>
          <w:color w:val="0E101A"/>
          <w:sz w:val="24"/>
          <w:szCs w:val="24"/>
          <w:lang w:val="en-US"/>
        </w:rPr>
        <w:t>. Firstly</w:t>
      </w:r>
      <w:r w:rsidR="00FD4D1A">
        <w:rPr>
          <w:rFonts w:ascii="Bahnschrift Light" w:hAnsi="Bahnschrift Light" w:eastAsia="Times New Roman" w:cs="Times New Roman"/>
          <w:color w:val="0E101A"/>
          <w:sz w:val="24"/>
          <w:szCs w:val="24"/>
          <w:lang w:val="en-US"/>
        </w:rPr>
        <w:t xml:space="preserve">, </w:t>
      </w:r>
      <w:r w:rsidRPr="004F4B9C">
        <w:rPr>
          <w:rFonts w:ascii="Bahnschrift Light" w:hAnsi="Bahnschrift Light" w:eastAsia="Times New Roman" w:cs="Times New Roman"/>
          <w:color w:val="0E101A"/>
          <w:sz w:val="24"/>
          <w:szCs w:val="24"/>
          <w:lang w:val="en-US"/>
        </w:rPr>
        <w:t>the implementation of support groups have consistently been shown to establish a sense of community</w:t>
      </w:r>
      <w:r w:rsidR="00FD4D1A">
        <w:rPr>
          <w:rFonts w:ascii="Bahnschrift Light" w:hAnsi="Bahnschrift Light" w:eastAsia="Times New Roman" w:cs="Times New Roman"/>
          <w:color w:val="0E101A"/>
          <w:sz w:val="24"/>
          <w:szCs w:val="24"/>
          <w:lang w:val="en-US"/>
        </w:rPr>
        <w:t xml:space="preserve"> </w:t>
      </w:r>
      <w:r w:rsidRPr="00742411" w:rsidR="00742411">
        <w:rPr>
          <w:rFonts w:ascii="Bahnschrift Light" w:hAnsi="Bahnschrift Light" w:eastAsia="Times New Roman" w:cs="Times New Roman"/>
          <w:sz w:val="24"/>
          <w:szCs w:val="24"/>
          <w:lang w:val="en-US"/>
        </w:rPr>
        <w:t xml:space="preserve">(Single Mothers Outreach, n.d.). </w:t>
      </w:r>
      <w:r w:rsidR="00FD4D1A">
        <w:rPr>
          <w:rFonts w:ascii="Bahnschrift Light" w:hAnsi="Bahnschrift Light" w:eastAsia="Times New Roman" w:cs="Times New Roman"/>
          <w:color w:val="0E101A"/>
          <w:sz w:val="24"/>
          <w:szCs w:val="24"/>
          <w:lang w:val="en-US"/>
        </w:rPr>
        <w:t>S</w:t>
      </w:r>
      <w:r w:rsidRPr="004F4B9C" w:rsidR="00FD4D1A">
        <w:rPr>
          <w:rFonts w:ascii="Bahnschrift Light" w:hAnsi="Bahnschrift Light" w:eastAsia="Times New Roman" w:cs="Times New Roman"/>
          <w:color w:val="0E101A"/>
          <w:sz w:val="24"/>
          <w:szCs w:val="24"/>
          <w:lang w:val="en-US"/>
        </w:rPr>
        <w:t>ingle</w:t>
      </w:r>
      <w:r w:rsidRPr="004F4B9C">
        <w:rPr>
          <w:rFonts w:ascii="Bahnschrift Light" w:hAnsi="Bahnschrift Light" w:eastAsia="Times New Roman" w:cs="Times New Roman"/>
          <w:color w:val="0E101A"/>
          <w:sz w:val="24"/>
          <w:szCs w:val="24"/>
          <w:lang w:val="en-US"/>
        </w:rPr>
        <w:t xml:space="preserve"> mothers learn from other single mothers, reduce mental health issues, and improve family communication and stability. </w:t>
      </w:r>
      <w:r w:rsidR="00EE62A6">
        <w:rPr>
          <w:rFonts w:ascii="Bahnschrift Light" w:hAnsi="Bahnschrift Light" w:eastAsia="Times New Roman" w:cs="Times New Roman"/>
          <w:color w:val="0E101A"/>
          <w:sz w:val="24"/>
          <w:szCs w:val="24"/>
          <w:lang w:val="en-US"/>
        </w:rPr>
        <w:t>Secondly</w:t>
      </w:r>
      <w:r w:rsidRPr="004F4B9C">
        <w:rPr>
          <w:rFonts w:ascii="Bahnschrift Light" w:hAnsi="Bahnschrift Light" w:eastAsia="Times New Roman" w:cs="Times New Roman"/>
          <w:color w:val="0E101A"/>
          <w:sz w:val="24"/>
          <w:szCs w:val="24"/>
          <w:lang w:val="en-US"/>
        </w:rPr>
        <w:t xml:space="preserve">, the reintegration into the workforce through workshops and other programs </w:t>
      </w:r>
      <w:r w:rsidRPr="0046134A">
        <w:rPr>
          <w:rFonts w:ascii="Bahnschrift Light" w:hAnsi="Bahnschrift Light" w:eastAsia="Times New Roman" w:cs="Times New Roman"/>
          <w:sz w:val="24"/>
          <w:szCs w:val="24"/>
          <w:lang w:val="en-US"/>
        </w:rPr>
        <w:t>focusing on finance management, skills training, and career advice</w:t>
      </w:r>
      <w:r w:rsidRPr="0046134A" w:rsidR="00FD4D1A">
        <w:rPr>
          <w:rFonts w:ascii="Bahnschrift Light" w:hAnsi="Bahnschrift Light" w:eastAsia="Times New Roman" w:cs="Times New Roman"/>
          <w:sz w:val="24"/>
          <w:szCs w:val="24"/>
          <w:lang w:val="en-US"/>
        </w:rPr>
        <w:t xml:space="preserve"> were also highly successful </w:t>
      </w:r>
      <w:r w:rsidRPr="0046134A" w:rsidR="0046134A">
        <w:rPr>
          <w:rFonts w:ascii="Bahnschrift Light" w:hAnsi="Bahnschrift Light" w:eastAsia="Times New Roman" w:cs="Times New Roman"/>
          <w:sz w:val="24"/>
          <w:szCs w:val="24"/>
          <w:lang w:val="en-US"/>
        </w:rPr>
        <w:t>(Tillie, 2019</w:t>
      </w:r>
      <w:r w:rsidRPr="0046134A" w:rsidR="00FD4D1A">
        <w:rPr>
          <w:rFonts w:ascii="Bahnschrift Light" w:hAnsi="Bahnschrift Light" w:eastAsia="Times New Roman" w:cs="Times New Roman"/>
          <w:sz w:val="24"/>
          <w:szCs w:val="24"/>
          <w:lang w:val="en-US"/>
        </w:rPr>
        <w:t>)</w:t>
      </w:r>
      <w:r w:rsidRPr="0046134A" w:rsidR="007E7CAC">
        <w:rPr>
          <w:rFonts w:ascii="Bahnschrift Light" w:hAnsi="Bahnschrift Light" w:eastAsia="Times New Roman" w:cs="Times New Roman"/>
          <w:sz w:val="24"/>
          <w:szCs w:val="24"/>
          <w:lang w:val="en-US"/>
        </w:rPr>
        <w:t>.</w:t>
      </w:r>
    </w:p>
    <w:p w:rsidRPr="006A5F0D" w:rsidR="006A5F0D" w:rsidP="006A5F0D" w:rsidRDefault="006A5F0D" w14:paraId="4DAB678B" w14:textId="77777777">
      <w:pPr>
        <w:spacing w:line="240" w:lineRule="auto"/>
        <w:rPr>
          <w:rFonts w:ascii="Bahnschrift Light" w:hAnsi="Bahnschrift Light" w:eastAsia="Times New Roman" w:cs="Times New Roman"/>
          <w:bCs/>
          <w:color w:val="000000" w:themeColor="text1"/>
          <w:sz w:val="24"/>
          <w:szCs w:val="24"/>
          <w:lang w:val="en-US"/>
        </w:rPr>
      </w:pPr>
    </w:p>
    <w:p w:rsidR="005437A5" w:rsidP="004A099F" w:rsidRDefault="004A099F" w14:paraId="28E55A09" w14:textId="67E7D5E2">
      <w:pPr>
        <w:spacing w:line="276" w:lineRule="auto"/>
        <w:jc w:val="both"/>
        <w:rPr>
          <w:rFonts w:ascii="Bahnschrift SemiBold" w:hAnsi="Bahnschrift SemiBold" w:eastAsia="Times New Roman" w:cs="Times New Roman"/>
          <w:bCs/>
          <w:color w:val="000000" w:themeColor="text1"/>
          <w:sz w:val="24"/>
          <w:szCs w:val="24"/>
          <w:lang w:val="en-US"/>
        </w:rPr>
      </w:pPr>
      <w:r>
        <w:rPr>
          <w:rFonts w:ascii="Bahnschrift SemiBold" w:hAnsi="Bahnschrift SemiBold" w:eastAsia="Times New Roman" w:cs="Times New Roman"/>
          <w:bCs/>
          <w:color w:val="000000" w:themeColor="text1"/>
          <w:sz w:val="24"/>
          <w:szCs w:val="24"/>
          <w:lang w:val="en-US"/>
        </w:rPr>
        <w:t>Interviews</w:t>
      </w:r>
    </w:p>
    <w:p w:rsidRPr="00B63F61" w:rsidR="004A099F" w:rsidP="00B63F61" w:rsidRDefault="00EC5287" w14:paraId="17A70382" w14:textId="15CE34E5">
      <w:pPr>
        <w:spacing w:line="276" w:lineRule="auto"/>
        <w:jc w:val="both"/>
        <w:rPr>
          <w:rFonts w:ascii="Bahnschrift Light" w:hAnsi="Bahnschrift Light" w:eastAsia="Times New Roman" w:cs="Times New Roman"/>
          <w:bCs/>
          <w:color w:val="000000" w:themeColor="text1"/>
          <w:sz w:val="24"/>
          <w:szCs w:val="24"/>
          <w:lang w:val="en-US"/>
        </w:rPr>
      </w:pPr>
      <w:r>
        <w:rPr>
          <w:rFonts w:ascii="Bahnschrift Light" w:hAnsi="Bahnschrift Light" w:eastAsia="Times New Roman" w:cs="Times New Roman"/>
          <w:bCs/>
          <w:color w:val="000000" w:themeColor="text1"/>
          <w:sz w:val="24"/>
          <w:szCs w:val="24"/>
          <w:lang w:val="en-US"/>
        </w:rPr>
        <w:t xml:space="preserve">By analyzing the interviews with the thematic </w:t>
      </w:r>
      <w:r w:rsidR="003F1FD6">
        <w:rPr>
          <w:rFonts w:ascii="Bahnschrift Light" w:hAnsi="Bahnschrift Light" w:eastAsia="Times New Roman" w:cs="Times New Roman"/>
          <w:bCs/>
          <w:color w:val="000000" w:themeColor="text1"/>
          <w:sz w:val="24"/>
          <w:szCs w:val="24"/>
          <w:lang w:val="en-US"/>
        </w:rPr>
        <w:t>analysis,</w:t>
      </w:r>
      <w:r w:rsidR="00961095">
        <w:rPr>
          <w:rFonts w:ascii="Bahnschrift Light" w:hAnsi="Bahnschrift Light" w:eastAsia="Times New Roman" w:cs="Times New Roman"/>
          <w:bCs/>
          <w:color w:val="000000" w:themeColor="text1"/>
          <w:sz w:val="24"/>
          <w:szCs w:val="24"/>
          <w:lang w:val="en-US"/>
        </w:rPr>
        <w:t xml:space="preserve"> we found </w:t>
      </w:r>
      <w:r w:rsidR="00C30723">
        <w:rPr>
          <w:rFonts w:ascii="Bahnschrift Light" w:hAnsi="Bahnschrift Light" w:eastAsia="Times New Roman" w:cs="Times New Roman"/>
          <w:bCs/>
          <w:color w:val="000000" w:themeColor="text1"/>
          <w:sz w:val="24"/>
          <w:szCs w:val="24"/>
          <w:lang w:val="en-US"/>
        </w:rPr>
        <w:t>six</w:t>
      </w:r>
      <w:r w:rsidR="00961095">
        <w:rPr>
          <w:rFonts w:ascii="Bahnschrift Light" w:hAnsi="Bahnschrift Light" w:eastAsia="Times New Roman" w:cs="Times New Roman"/>
          <w:bCs/>
          <w:color w:val="000000" w:themeColor="text1"/>
          <w:sz w:val="24"/>
          <w:szCs w:val="24"/>
          <w:lang w:val="en-US"/>
        </w:rPr>
        <w:t xml:space="preserve"> themes </w:t>
      </w:r>
      <w:r w:rsidR="00014DF6">
        <w:rPr>
          <w:rFonts w:ascii="Bahnschrift Light" w:hAnsi="Bahnschrift Light" w:eastAsia="Times New Roman" w:cs="Times New Roman"/>
          <w:bCs/>
          <w:color w:val="000000" w:themeColor="text1"/>
          <w:sz w:val="24"/>
          <w:szCs w:val="24"/>
          <w:lang w:val="en-US"/>
        </w:rPr>
        <w:t xml:space="preserve">that summarize the experiences of single mothers. </w:t>
      </w:r>
      <w:r w:rsidRPr="008D1DFD" w:rsidR="008D1DFD">
        <w:rPr>
          <w:rFonts w:ascii="Bahnschrift Light" w:hAnsi="Bahnschrift Light" w:eastAsia="Times New Roman" w:cs="Times New Roman"/>
          <w:bCs/>
          <w:color w:val="000000" w:themeColor="text1"/>
          <w:sz w:val="24"/>
          <w:szCs w:val="24"/>
          <w:lang w:val="en-US"/>
        </w:rPr>
        <w:t xml:space="preserve">The first theme </w:t>
      </w:r>
      <w:r w:rsidR="008D1DFD">
        <w:rPr>
          <w:rFonts w:ascii="Bahnschrift Light" w:hAnsi="Bahnschrift Light" w:eastAsia="Times New Roman" w:cs="Times New Roman"/>
          <w:bCs/>
          <w:color w:val="000000" w:themeColor="text1"/>
          <w:sz w:val="24"/>
          <w:szCs w:val="24"/>
          <w:lang w:val="en-US"/>
        </w:rPr>
        <w:t>is</w:t>
      </w:r>
      <w:r w:rsidRPr="008D1DFD" w:rsidR="008D1DFD">
        <w:rPr>
          <w:rFonts w:ascii="Bahnschrift Light" w:hAnsi="Bahnschrift Light" w:eastAsia="Times New Roman" w:cs="Times New Roman"/>
          <w:bCs/>
          <w:color w:val="000000" w:themeColor="text1"/>
          <w:sz w:val="24"/>
          <w:szCs w:val="24"/>
          <w:lang w:val="en-US"/>
        </w:rPr>
        <w:t xml:space="preserve"> a support network</w:t>
      </w:r>
      <w:r w:rsidR="008D1DFD">
        <w:rPr>
          <w:rFonts w:ascii="Bahnschrift Light" w:hAnsi="Bahnschrift Light" w:eastAsia="Times New Roman" w:cs="Times New Roman"/>
          <w:bCs/>
          <w:color w:val="000000" w:themeColor="text1"/>
          <w:sz w:val="24"/>
          <w:szCs w:val="24"/>
          <w:lang w:val="en-US"/>
        </w:rPr>
        <w:t xml:space="preserve">, </w:t>
      </w:r>
      <w:r w:rsidRPr="008D1DFD" w:rsidR="008D1DFD">
        <w:rPr>
          <w:rFonts w:ascii="Bahnschrift Light" w:hAnsi="Bahnschrift Light" w:eastAsia="Times New Roman" w:cs="Times New Roman"/>
          <w:bCs/>
          <w:color w:val="000000" w:themeColor="text1"/>
          <w:sz w:val="24"/>
          <w:szCs w:val="24"/>
          <w:lang w:val="en-US"/>
        </w:rPr>
        <w:t>w</w:t>
      </w:r>
      <w:r w:rsidR="008D1DFD">
        <w:rPr>
          <w:rFonts w:ascii="Bahnschrift Light" w:hAnsi="Bahnschrift Light" w:eastAsia="Times New Roman" w:cs="Times New Roman"/>
          <w:bCs/>
          <w:color w:val="000000" w:themeColor="text1"/>
          <w:sz w:val="24"/>
          <w:szCs w:val="24"/>
          <w:lang w:val="en-US"/>
        </w:rPr>
        <w:t>hich</w:t>
      </w:r>
      <w:r w:rsidRPr="008D1DFD" w:rsidR="008D1DFD">
        <w:rPr>
          <w:rFonts w:ascii="Bahnschrift Light" w:hAnsi="Bahnschrift Light" w:eastAsia="Times New Roman" w:cs="Times New Roman"/>
          <w:bCs/>
          <w:color w:val="000000" w:themeColor="text1"/>
          <w:sz w:val="24"/>
          <w:szCs w:val="24"/>
          <w:lang w:val="en-US"/>
        </w:rPr>
        <w:t xml:space="preserve"> include</w:t>
      </w:r>
      <w:r w:rsidR="008D1DFD">
        <w:rPr>
          <w:rFonts w:ascii="Bahnschrift Light" w:hAnsi="Bahnschrift Light" w:eastAsia="Times New Roman" w:cs="Times New Roman"/>
          <w:bCs/>
          <w:color w:val="000000" w:themeColor="text1"/>
          <w:sz w:val="24"/>
          <w:szCs w:val="24"/>
          <w:lang w:val="en-US"/>
        </w:rPr>
        <w:t>s</w:t>
      </w:r>
      <w:r w:rsidRPr="008D1DFD" w:rsidR="008D1DFD">
        <w:rPr>
          <w:rFonts w:ascii="Bahnschrift Light" w:hAnsi="Bahnschrift Light" w:eastAsia="Times New Roman" w:cs="Times New Roman"/>
          <w:bCs/>
          <w:color w:val="000000" w:themeColor="text1"/>
          <w:sz w:val="24"/>
          <w:szCs w:val="24"/>
          <w:lang w:val="en-US"/>
        </w:rPr>
        <w:t xml:space="preserve"> the participants’ personal relationships and people the single mothers can count on for support</w:t>
      </w:r>
      <w:r w:rsidR="008D1DFD">
        <w:rPr>
          <w:rFonts w:ascii="Bahnschrift Light" w:hAnsi="Bahnschrift Light" w:eastAsia="Times New Roman" w:cs="Times New Roman"/>
          <w:bCs/>
          <w:color w:val="000000" w:themeColor="text1"/>
          <w:sz w:val="24"/>
          <w:szCs w:val="24"/>
          <w:lang w:val="en-US"/>
        </w:rPr>
        <w:t xml:space="preserve">. Secondly, </w:t>
      </w:r>
      <w:r w:rsidRPr="00247EE6" w:rsidR="00247EE6">
        <w:rPr>
          <w:rFonts w:ascii="Bahnschrift Light" w:hAnsi="Bahnschrift Light" w:eastAsia="Times New Roman" w:cs="Times New Roman"/>
          <w:bCs/>
          <w:color w:val="000000" w:themeColor="text1"/>
          <w:sz w:val="24"/>
          <w:szCs w:val="24"/>
          <w:lang w:val="en-US"/>
        </w:rPr>
        <w:t>perceptions of the societal stigma around single motherhood</w:t>
      </w:r>
      <w:r w:rsidR="00247EE6">
        <w:rPr>
          <w:rFonts w:ascii="Bahnschrift Light" w:hAnsi="Bahnschrift Light" w:eastAsia="Times New Roman" w:cs="Times New Roman"/>
          <w:bCs/>
          <w:color w:val="000000" w:themeColor="text1"/>
          <w:sz w:val="24"/>
          <w:szCs w:val="24"/>
          <w:lang w:val="en-US"/>
        </w:rPr>
        <w:t xml:space="preserve"> were an important theme. The thir</w:t>
      </w:r>
      <w:r w:rsidR="005923E1">
        <w:rPr>
          <w:rFonts w:ascii="Bahnschrift Light" w:hAnsi="Bahnschrift Light" w:eastAsia="Times New Roman" w:cs="Times New Roman"/>
          <w:bCs/>
          <w:color w:val="000000" w:themeColor="text1"/>
          <w:sz w:val="24"/>
          <w:szCs w:val="24"/>
          <w:lang w:val="en-US"/>
        </w:rPr>
        <w:t>d theme is the duality of independence, which refers to the trade off between freedom a</w:t>
      </w:r>
      <w:r w:rsidR="0024574A">
        <w:rPr>
          <w:rFonts w:ascii="Bahnschrift Light" w:hAnsi="Bahnschrift Light" w:eastAsia="Times New Roman" w:cs="Times New Roman"/>
          <w:bCs/>
          <w:color w:val="000000" w:themeColor="text1"/>
          <w:sz w:val="24"/>
          <w:szCs w:val="24"/>
          <w:lang w:val="en-US"/>
        </w:rPr>
        <w:t>nd</w:t>
      </w:r>
      <w:r w:rsidR="005923E1">
        <w:rPr>
          <w:rFonts w:ascii="Bahnschrift Light" w:hAnsi="Bahnschrift Light" w:eastAsia="Times New Roman" w:cs="Times New Roman"/>
          <w:bCs/>
          <w:color w:val="000000" w:themeColor="text1"/>
          <w:sz w:val="24"/>
          <w:szCs w:val="24"/>
          <w:lang w:val="en-US"/>
        </w:rPr>
        <w:t xml:space="preserve"> responsibility. Fourthly, the interviewees </w:t>
      </w:r>
      <w:r w:rsidRPr="00F32DD1" w:rsidR="00F32DD1">
        <w:rPr>
          <w:rFonts w:ascii="Bahnschrift Light" w:hAnsi="Bahnschrift Light" w:eastAsia="Times New Roman" w:cs="Times New Roman"/>
          <w:bCs/>
          <w:color w:val="000000" w:themeColor="text1"/>
          <w:sz w:val="24"/>
          <w:szCs w:val="24"/>
          <w:lang w:val="en-US"/>
        </w:rPr>
        <w:t xml:space="preserve">expressed that they </w:t>
      </w:r>
      <w:r w:rsidR="0024574A">
        <w:rPr>
          <w:rFonts w:ascii="Bahnschrift Light" w:hAnsi="Bahnschrift Light" w:eastAsia="Times New Roman" w:cs="Times New Roman"/>
          <w:bCs/>
          <w:color w:val="000000" w:themeColor="text1"/>
          <w:sz w:val="24"/>
          <w:szCs w:val="24"/>
          <w:lang w:val="en-US"/>
        </w:rPr>
        <w:t xml:space="preserve">heavily </w:t>
      </w:r>
      <w:r w:rsidRPr="00F32DD1" w:rsidR="00F32DD1">
        <w:rPr>
          <w:rFonts w:ascii="Bahnschrift Light" w:hAnsi="Bahnschrift Light" w:eastAsia="Times New Roman" w:cs="Times New Roman"/>
          <w:bCs/>
          <w:color w:val="000000" w:themeColor="text1"/>
          <w:sz w:val="24"/>
          <w:szCs w:val="24"/>
          <w:lang w:val="en-US"/>
        </w:rPr>
        <w:t xml:space="preserve">struggled with the financial aspect of being a single mother. </w:t>
      </w:r>
      <w:r w:rsidR="00F32DD1">
        <w:rPr>
          <w:rFonts w:ascii="Bahnschrift Light" w:hAnsi="Bahnschrift Light" w:eastAsia="Times New Roman" w:cs="Times New Roman"/>
          <w:bCs/>
          <w:color w:val="000000" w:themeColor="text1"/>
          <w:sz w:val="24"/>
          <w:szCs w:val="24"/>
          <w:lang w:val="en-US"/>
        </w:rPr>
        <w:t xml:space="preserve">The fifth theme was the difficult work and time management </w:t>
      </w:r>
      <w:r w:rsidR="00005579">
        <w:rPr>
          <w:rFonts w:ascii="Bahnschrift Light" w:hAnsi="Bahnschrift Light" w:eastAsia="Times New Roman" w:cs="Times New Roman"/>
          <w:bCs/>
          <w:color w:val="000000" w:themeColor="text1"/>
          <w:sz w:val="24"/>
          <w:szCs w:val="24"/>
          <w:lang w:val="en-US"/>
        </w:rPr>
        <w:t xml:space="preserve">that </w:t>
      </w:r>
      <w:r w:rsidR="00005579">
        <w:rPr>
          <w:rFonts w:ascii="Bahnschrift Light" w:hAnsi="Bahnschrift Light" w:eastAsia="Times New Roman" w:cs="Times New Roman"/>
          <w:bCs/>
          <w:color w:val="000000" w:themeColor="text1"/>
          <w:sz w:val="24"/>
          <w:szCs w:val="24"/>
          <w:lang w:val="en-US"/>
        </w:rPr>
        <w:lastRenderedPageBreak/>
        <w:t xml:space="preserve">single mothers have to balance. </w:t>
      </w:r>
      <w:r w:rsidR="00C30723">
        <w:rPr>
          <w:rFonts w:ascii="Bahnschrift Light" w:hAnsi="Bahnschrift Light" w:eastAsia="Times New Roman" w:cs="Times New Roman"/>
          <w:bCs/>
          <w:color w:val="000000" w:themeColor="text1"/>
          <w:sz w:val="24"/>
          <w:szCs w:val="24"/>
          <w:lang w:val="en-US"/>
        </w:rPr>
        <w:t xml:space="preserve">Lastly, </w:t>
      </w:r>
      <w:r w:rsidRPr="00B63F61" w:rsidR="00B63F61">
        <w:rPr>
          <w:rFonts w:ascii="Bahnschrift Light" w:hAnsi="Bahnschrift Light" w:eastAsia="Times New Roman" w:cs="Times New Roman"/>
          <w:bCs/>
          <w:color w:val="000000" w:themeColor="text1"/>
          <w:sz w:val="24"/>
          <w:szCs w:val="24"/>
          <w:lang w:val="en-US"/>
        </w:rPr>
        <w:t>most of our participants mentioned some mental health issues related to or resulting from single motherhood.</w:t>
      </w:r>
      <w:r w:rsidR="00B63F61">
        <w:rPr>
          <w:rFonts w:ascii="Bahnschrift Light" w:hAnsi="Bahnschrift Light" w:eastAsia="Times New Roman" w:cs="Times New Roman"/>
          <w:bCs/>
          <w:color w:val="000000" w:themeColor="text1"/>
          <w:sz w:val="24"/>
          <w:szCs w:val="24"/>
          <w:lang w:val="en-US"/>
        </w:rPr>
        <w:t xml:space="preserve"> </w:t>
      </w:r>
      <w:r w:rsidR="005752F4">
        <w:rPr>
          <w:rFonts w:ascii="Bahnschrift Light" w:hAnsi="Bahnschrift Light" w:eastAsia="Times New Roman" w:cs="Times New Roman"/>
          <w:bCs/>
          <w:color w:val="000000" w:themeColor="text1"/>
          <w:sz w:val="24"/>
          <w:szCs w:val="24"/>
          <w:lang w:val="en-US"/>
        </w:rPr>
        <w:t xml:space="preserve">For a </w:t>
      </w:r>
      <w:r w:rsidR="00B63F61">
        <w:rPr>
          <w:rFonts w:ascii="Bahnschrift Light" w:hAnsi="Bahnschrift Light" w:eastAsia="Times New Roman" w:cs="Times New Roman"/>
          <w:bCs/>
          <w:color w:val="000000" w:themeColor="text1"/>
          <w:sz w:val="24"/>
          <w:szCs w:val="24"/>
          <w:lang w:val="en-US"/>
        </w:rPr>
        <w:t xml:space="preserve">more </w:t>
      </w:r>
      <w:r w:rsidR="005752F4">
        <w:rPr>
          <w:rFonts w:ascii="Bahnschrift Light" w:hAnsi="Bahnschrift Light" w:eastAsia="Times New Roman" w:cs="Times New Roman"/>
          <w:bCs/>
          <w:color w:val="000000" w:themeColor="text1"/>
          <w:sz w:val="24"/>
          <w:szCs w:val="24"/>
          <w:lang w:val="en-US"/>
        </w:rPr>
        <w:t xml:space="preserve">detailed description of every theme, see the full report. </w:t>
      </w:r>
    </w:p>
    <w:p w:rsidR="001B37E6" w:rsidP="001B37E6" w:rsidRDefault="001B37E6" w14:paraId="269C2DE0" w14:textId="77777777">
      <w:pPr>
        <w:spacing w:line="276" w:lineRule="auto"/>
        <w:jc w:val="both"/>
        <w:rPr>
          <w:rFonts w:ascii="Bahnschrift Light" w:hAnsi="Bahnschrift Light"/>
          <w:sz w:val="24"/>
          <w:szCs w:val="24"/>
          <w:lang w:val="en-US"/>
        </w:rPr>
      </w:pPr>
    </w:p>
    <w:p w:rsidR="00BA42FE" w:rsidP="00BA42FE" w:rsidRDefault="00BA42FE" w14:paraId="5320A584" w14:textId="2E770D75">
      <w:pPr>
        <w:pStyle w:val="Kop1"/>
      </w:pPr>
      <w:r>
        <w:t>Recommendations</w:t>
      </w:r>
    </w:p>
    <w:p w:rsidR="00BA42FE" w:rsidP="00A94592" w:rsidRDefault="009D1FAE" w14:paraId="73400205" w14:textId="77DB0EFE">
      <w:pPr>
        <w:jc w:val="both"/>
        <w:rPr>
          <w:rFonts w:ascii="Bahnschrift Light" w:hAnsi="Bahnschrift Light" w:cstheme="majorBidi"/>
          <w:sz w:val="24"/>
          <w:szCs w:val="24"/>
          <w:lang w:val="en-US"/>
        </w:rPr>
      </w:pPr>
      <w:r>
        <w:rPr>
          <w:rFonts w:ascii="Bahnschrift Light" w:hAnsi="Bahnschrift Light" w:cstheme="majorBidi"/>
          <w:sz w:val="24"/>
          <w:szCs w:val="24"/>
          <w:lang w:val="en-US"/>
        </w:rPr>
        <w:t xml:space="preserve">From these three types of </w:t>
      </w:r>
      <w:r w:rsidR="003F1FD6">
        <w:rPr>
          <w:rFonts w:ascii="Bahnschrift Light" w:hAnsi="Bahnschrift Light" w:cstheme="majorBidi"/>
          <w:sz w:val="24"/>
          <w:szCs w:val="24"/>
          <w:lang w:val="en-US"/>
        </w:rPr>
        <w:t>findings,</w:t>
      </w:r>
      <w:r>
        <w:rPr>
          <w:rFonts w:ascii="Bahnschrift Light" w:hAnsi="Bahnschrift Light" w:cstheme="majorBidi"/>
          <w:sz w:val="24"/>
          <w:szCs w:val="24"/>
          <w:lang w:val="en-US"/>
        </w:rPr>
        <w:t xml:space="preserve"> we formulated three types of </w:t>
      </w:r>
      <w:r w:rsidR="00E94EDC">
        <w:rPr>
          <w:rFonts w:ascii="Bahnschrift Light" w:hAnsi="Bahnschrift Light" w:cstheme="majorBidi"/>
          <w:sz w:val="24"/>
          <w:szCs w:val="24"/>
          <w:lang w:val="en-US"/>
        </w:rPr>
        <w:t xml:space="preserve">programs we recommend SharePower to execute to </w:t>
      </w:r>
      <w:r w:rsidR="00A94592">
        <w:rPr>
          <w:rFonts w:ascii="Bahnschrift Light" w:hAnsi="Bahnschrift Light" w:cstheme="majorBidi"/>
          <w:sz w:val="24"/>
          <w:szCs w:val="24"/>
          <w:lang w:val="en-US"/>
        </w:rPr>
        <w:t>help single mothers.</w:t>
      </w:r>
    </w:p>
    <w:p w:rsidR="00873C90" w:rsidP="00E94EDC" w:rsidRDefault="00873C90" w14:paraId="47F6FF98" w14:textId="69B83B84">
      <w:pPr>
        <w:jc w:val="both"/>
        <w:rPr>
          <w:rFonts w:ascii="Bahnschrift Light" w:hAnsi="Bahnschrift Light" w:cstheme="majorBidi"/>
          <w:sz w:val="24"/>
          <w:szCs w:val="24"/>
          <w:lang w:val="en-US"/>
        </w:rPr>
      </w:pPr>
    </w:p>
    <w:p w:rsidRPr="00FE284F" w:rsidR="00144847" w:rsidP="00FE284F" w:rsidRDefault="00873C90" w14:paraId="1BF48691" w14:textId="20756A5C">
      <w:pPr>
        <w:pStyle w:val="Lijstalinea"/>
        <w:numPr>
          <w:ilvl w:val="0"/>
          <w:numId w:val="9"/>
        </w:numPr>
        <w:spacing w:line="276" w:lineRule="auto"/>
        <w:jc w:val="both"/>
        <w:rPr>
          <w:rFonts w:ascii="Bahnschrift SemiBold" w:hAnsi="Bahnschrift SemiBold" w:eastAsia="Times New Roman" w:cs="Times New Roman"/>
          <w:bCs/>
          <w:color w:val="000000" w:themeColor="text1"/>
          <w:sz w:val="24"/>
          <w:szCs w:val="24"/>
          <w:lang w:val="en-US"/>
        </w:rPr>
      </w:pPr>
      <w:r w:rsidRPr="00873C90">
        <w:rPr>
          <w:rFonts w:ascii="Bahnschrift SemiBold" w:hAnsi="Bahnschrift SemiBold" w:eastAsia="Times New Roman" w:cs="Times New Roman"/>
          <w:bCs/>
          <w:color w:val="000000" w:themeColor="text1"/>
          <w:sz w:val="24"/>
          <w:szCs w:val="24"/>
          <w:lang w:val="en-US"/>
        </w:rPr>
        <w:t>Support Groups</w:t>
      </w:r>
    </w:p>
    <w:p w:rsidRPr="00742411" w:rsidR="00144847" w:rsidP="00FE284F" w:rsidRDefault="00144847" w14:paraId="44A6E22F" w14:textId="18EDD461">
      <w:pPr>
        <w:spacing w:line="276" w:lineRule="auto"/>
        <w:jc w:val="both"/>
        <w:rPr>
          <w:rFonts w:ascii="Bahnschrift Light" w:hAnsi="Bahnschrift Light" w:eastAsia="Times New Roman" w:cs="Times New Roman"/>
          <w:sz w:val="24"/>
          <w:szCs w:val="24"/>
          <w:lang w:val="en-US"/>
        </w:rPr>
      </w:pPr>
      <w:r w:rsidRPr="004F4B9C">
        <w:rPr>
          <w:rFonts w:ascii="Bahnschrift Light" w:hAnsi="Bahnschrift Light" w:eastAsia="Times New Roman" w:cs="Times New Roman"/>
          <w:color w:val="222222"/>
          <w:sz w:val="24"/>
          <w:szCs w:val="24"/>
          <w:lang w:val="en-US"/>
        </w:rPr>
        <w:t xml:space="preserve">The first recommendation we make to SharePower is to start a support group for single mothers in Limburg. As noted from the thematic analysis, most of the interviewed mothers attributed great importance to a support network to rely on. </w:t>
      </w:r>
      <w:r w:rsidR="004B43E9">
        <w:rPr>
          <w:rFonts w:ascii="Bahnschrift Light" w:hAnsi="Bahnschrift Light" w:eastAsia="Times New Roman" w:cs="Times New Roman"/>
          <w:color w:val="222222"/>
          <w:sz w:val="24"/>
          <w:szCs w:val="24"/>
          <w:lang w:val="en-US"/>
        </w:rPr>
        <w:t>T</w:t>
      </w:r>
      <w:r w:rsidRPr="004F4B9C">
        <w:rPr>
          <w:rFonts w:ascii="Bahnschrift Light" w:hAnsi="Bahnschrift Light" w:eastAsia="Times New Roman" w:cs="Times New Roman"/>
          <w:color w:val="222222"/>
          <w:sz w:val="24"/>
          <w:szCs w:val="24"/>
          <w:lang w:val="en-US"/>
        </w:rPr>
        <w:t xml:space="preserve">he participants who did not feel satisfied with their current social network, expressed a clear desire to join a group of women who are facing similar problems in which they could support each other. This need for support and a social network is also something we consistently found during our literature review. </w:t>
      </w:r>
      <w:r w:rsidRPr="004F4B9C">
        <w:rPr>
          <w:rFonts w:ascii="Bahnschrift Light" w:hAnsi="Bahnschrift Light" w:eastAsia="Times New Roman" w:cs="Times New Roman"/>
          <w:sz w:val="24"/>
          <w:szCs w:val="24"/>
          <w:lang w:val="en-US"/>
        </w:rPr>
        <w:t xml:space="preserve">We found that other organizations, such as SMO and SPP, </w:t>
      </w:r>
      <w:r w:rsidRPr="004F4B9C">
        <w:rPr>
          <w:rFonts w:ascii="Bahnschrift Light" w:hAnsi="Bahnschrift Light" w:eastAsia="Times New Roman" w:cs="Times New Roman"/>
          <w:color w:val="222222"/>
          <w:sz w:val="24"/>
          <w:szCs w:val="24"/>
          <w:lang w:val="en-US"/>
        </w:rPr>
        <w:t xml:space="preserve">offer support groups to single parents and their children to alleviate emotional discomfort and mental health </w:t>
      </w:r>
      <w:r w:rsidRPr="00742411">
        <w:rPr>
          <w:rFonts w:ascii="Bahnschrift Light" w:hAnsi="Bahnschrift Light" w:eastAsia="Times New Roman" w:cs="Times New Roman"/>
          <w:sz w:val="24"/>
          <w:szCs w:val="24"/>
          <w:lang w:val="en-US"/>
        </w:rPr>
        <w:t xml:space="preserve">issues (Single Mothers Outreach, </w:t>
      </w:r>
      <w:r w:rsidRPr="00742411" w:rsidR="00351827">
        <w:rPr>
          <w:rFonts w:ascii="Bahnschrift Light" w:hAnsi="Bahnschrift Light" w:eastAsia="Times New Roman" w:cs="Times New Roman"/>
          <w:sz w:val="24"/>
          <w:szCs w:val="24"/>
          <w:lang w:val="en-US"/>
        </w:rPr>
        <w:t>n.d.</w:t>
      </w:r>
      <w:r w:rsidRPr="00742411">
        <w:rPr>
          <w:rFonts w:ascii="Bahnschrift Light" w:hAnsi="Bahnschrift Light" w:eastAsia="Times New Roman" w:cs="Times New Roman"/>
          <w:sz w:val="24"/>
          <w:szCs w:val="24"/>
          <w:lang w:val="en-US"/>
        </w:rPr>
        <w:t>)</w:t>
      </w:r>
      <w:r w:rsidRPr="00742411" w:rsidR="003F1FD6">
        <w:rPr>
          <w:rFonts w:ascii="Bahnschrift Light" w:hAnsi="Bahnschrift Light" w:eastAsia="Times New Roman" w:cs="Times New Roman"/>
          <w:sz w:val="24"/>
          <w:szCs w:val="24"/>
          <w:lang w:val="en-US"/>
        </w:rPr>
        <w:t xml:space="preserve">. </w:t>
      </w:r>
    </w:p>
    <w:p w:rsidRPr="00433143" w:rsidR="00144847" w:rsidP="00433143" w:rsidRDefault="00144847" w14:paraId="648483CA" w14:textId="12011A44">
      <w:pPr>
        <w:spacing w:line="276" w:lineRule="auto"/>
        <w:ind w:firstLine="720"/>
        <w:jc w:val="both"/>
        <w:rPr>
          <w:rFonts w:ascii="Bahnschrift Light" w:hAnsi="Bahnschrift Light" w:eastAsia="Times New Roman" w:cs="Times New Roman"/>
          <w:b/>
          <w:color w:val="0E101A"/>
          <w:sz w:val="24"/>
          <w:szCs w:val="24"/>
          <w:lang w:val="en-US"/>
        </w:rPr>
      </w:pPr>
      <w:r w:rsidRPr="004F4B9C">
        <w:rPr>
          <w:rFonts w:ascii="Bahnschrift Light" w:hAnsi="Bahnschrift Light" w:eastAsia="Times New Roman" w:cs="Times New Roman"/>
          <w:color w:val="0E101A"/>
          <w:sz w:val="24"/>
          <w:szCs w:val="24"/>
          <w:lang w:val="en-US"/>
        </w:rPr>
        <w:t xml:space="preserve">SharePower must consider the following elements when choosing how to implement the support groups. What is the support group's purpose? Possible purposes include offering social, educational, and mental health assistance. Additionally, it is important to consider the structure of the meetings and who will facilitate them. We would suggest implementing an informal support group with a trained facilitator. In addition, during our interviews, participants said that they would value hearing the experiences of an expert on single motherhood. </w:t>
      </w:r>
      <w:r w:rsidR="00B05922">
        <w:rPr>
          <w:rFonts w:ascii="Bahnschrift Light" w:hAnsi="Bahnschrift Light" w:eastAsia="Times New Roman" w:cs="Times New Roman"/>
          <w:color w:val="0E101A"/>
          <w:sz w:val="24"/>
          <w:szCs w:val="24"/>
          <w:lang w:val="en-US"/>
        </w:rPr>
        <w:t>Furthermore, f</w:t>
      </w:r>
      <w:r w:rsidRPr="004F4B9C">
        <w:rPr>
          <w:rFonts w:ascii="Bahnschrift Light" w:hAnsi="Bahnschrift Light" w:eastAsia="Times New Roman" w:cs="Times New Roman"/>
          <w:color w:val="0E101A"/>
          <w:sz w:val="24"/>
          <w:szCs w:val="24"/>
          <w:lang w:val="en-US"/>
        </w:rPr>
        <w:t>rom our literature review and thematic analysis, we learned that single mothers struggle with time management. Therefore, we suggest holding the group meetings</w:t>
      </w:r>
      <w:r w:rsidR="005C4498">
        <w:rPr>
          <w:rFonts w:ascii="Bahnschrift Light" w:hAnsi="Bahnschrift Light" w:eastAsia="Times New Roman" w:cs="Times New Roman"/>
          <w:color w:val="0E101A"/>
          <w:sz w:val="24"/>
          <w:szCs w:val="24"/>
          <w:lang w:val="en-US"/>
        </w:rPr>
        <w:t xml:space="preserve"> in the evening and</w:t>
      </w:r>
      <w:r w:rsidRPr="004F4B9C">
        <w:rPr>
          <w:rFonts w:ascii="Bahnschrift Light" w:hAnsi="Bahnschrift Light" w:eastAsia="Times New Roman" w:cs="Times New Roman"/>
          <w:color w:val="0E101A"/>
          <w:sz w:val="24"/>
          <w:szCs w:val="24"/>
          <w:lang w:val="en-US"/>
        </w:rPr>
        <w:t xml:space="preserve"> at easily accessible locations, or even online. </w:t>
      </w:r>
      <w:r w:rsidR="003F1FD6">
        <w:rPr>
          <w:rFonts w:ascii="Bahnschrift Light" w:hAnsi="Bahnschrift Light" w:eastAsia="Times New Roman" w:cs="Times New Roman"/>
          <w:color w:val="222222"/>
          <w:sz w:val="24"/>
          <w:szCs w:val="24"/>
          <w:highlight w:val="white"/>
          <w:lang w:val="en-US"/>
        </w:rPr>
        <w:t>Furthermore,</w:t>
      </w:r>
      <w:r w:rsidRPr="004F4B9C">
        <w:rPr>
          <w:rFonts w:ascii="Bahnschrift Light" w:hAnsi="Bahnschrift Light" w:eastAsia="Times New Roman" w:cs="Times New Roman"/>
          <w:color w:val="222222"/>
          <w:sz w:val="24"/>
          <w:szCs w:val="24"/>
          <w:highlight w:val="white"/>
          <w:lang w:val="en-US"/>
        </w:rPr>
        <w:t xml:space="preserve"> the size of the group</w:t>
      </w:r>
      <w:r w:rsidR="005961C5">
        <w:rPr>
          <w:rFonts w:ascii="Bahnschrift Light" w:hAnsi="Bahnschrift Light" w:eastAsia="Times New Roman" w:cs="Times New Roman"/>
          <w:color w:val="222222"/>
          <w:sz w:val="24"/>
          <w:szCs w:val="24"/>
          <w:highlight w:val="white"/>
          <w:lang w:val="en-US"/>
        </w:rPr>
        <w:t xml:space="preserve"> is important to consider.</w:t>
      </w:r>
      <w:r w:rsidRPr="004F4B9C">
        <w:rPr>
          <w:rFonts w:ascii="Bahnschrift Light" w:hAnsi="Bahnschrift Light" w:eastAsia="Times New Roman" w:cs="Times New Roman"/>
          <w:color w:val="222222"/>
          <w:sz w:val="24"/>
          <w:szCs w:val="24"/>
          <w:highlight w:val="white"/>
          <w:lang w:val="en-US"/>
        </w:rPr>
        <w:t xml:space="preserve"> We would recommend small groups, </w:t>
      </w:r>
      <w:r w:rsidRPr="004C7C23">
        <w:rPr>
          <w:rFonts w:ascii="Bahnschrift Light" w:hAnsi="Bahnschrift Light" w:eastAsia="Times New Roman" w:cs="Times New Roman"/>
          <w:sz w:val="24"/>
          <w:szCs w:val="24"/>
          <w:highlight w:val="white"/>
          <w:lang w:val="en-US"/>
        </w:rPr>
        <w:t xml:space="preserve">since similar support groups in the past have used a size between 3 and 12 participants with success (Oygard, 2004). </w:t>
      </w:r>
      <w:r w:rsidRPr="004C7C23" w:rsidR="00433143">
        <w:rPr>
          <w:rFonts w:ascii="Bahnschrift Light" w:hAnsi="Bahnschrift Light" w:eastAsia="Times New Roman" w:cs="Times New Roman"/>
          <w:sz w:val="24"/>
          <w:szCs w:val="24"/>
          <w:lang w:val="en-US"/>
        </w:rPr>
        <w:t xml:space="preserve">Lastly, </w:t>
      </w:r>
      <w:r w:rsidRPr="004C7C23">
        <w:rPr>
          <w:rFonts w:ascii="Bahnschrift Light" w:hAnsi="Bahnschrift Light" w:eastAsia="Times New Roman" w:cs="Times New Roman"/>
          <w:sz w:val="24"/>
          <w:szCs w:val="24"/>
          <w:lang w:val="en-US"/>
        </w:rPr>
        <w:t xml:space="preserve">According to Mental Health America’s guide (2016), open communication </w:t>
      </w:r>
      <w:r w:rsidRPr="004F4B9C">
        <w:rPr>
          <w:rFonts w:ascii="Bahnschrift Light" w:hAnsi="Bahnschrift Light" w:eastAsia="Times New Roman" w:cs="Times New Roman"/>
          <w:color w:val="0E101A"/>
          <w:sz w:val="24"/>
          <w:szCs w:val="24"/>
          <w:lang w:val="en-US"/>
        </w:rPr>
        <w:t xml:space="preserve">and setting boundaries are crucial for effective support groups. To do so, it might be beneficial to clarify confidentiality so that everyone has the same knowledge about their privacy. To create a friendly environment, the meeting could start with a fun activity such as a group building exercise. </w:t>
      </w:r>
    </w:p>
    <w:p w:rsidR="00433143" w:rsidP="00433143" w:rsidRDefault="00433143" w14:paraId="3F0D8F64" w14:textId="7B3EAE2F">
      <w:pPr>
        <w:jc w:val="both"/>
        <w:rPr>
          <w:rFonts w:ascii="Bahnschrift Light" w:hAnsi="Bahnschrift Light" w:cstheme="majorBidi"/>
          <w:sz w:val="24"/>
          <w:szCs w:val="24"/>
          <w:lang w:val="en-US"/>
        </w:rPr>
      </w:pPr>
    </w:p>
    <w:p w:rsidR="005961C5" w:rsidP="00433143" w:rsidRDefault="005961C5" w14:paraId="2EAD37E9" w14:textId="77777777">
      <w:pPr>
        <w:jc w:val="both"/>
        <w:rPr>
          <w:rFonts w:ascii="Bahnschrift Light" w:hAnsi="Bahnschrift Light" w:cstheme="majorBidi"/>
          <w:sz w:val="24"/>
          <w:szCs w:val="24"/>
          <w:lang w:val="en-US"/>
        </w:rPr>
      </w:pPr>
    </w:p>
    <w:p w:rsidRPr="001C077F" w:rsidR="00144847" w:rsidP="001C077F" w:rsidRDefault="00433143" w14:paraId="07AE4C04" w14:textId="162811D7">
      <w:pPr>
        <w:pStyle w:val="Lijstalinea"/>
        <w:numPr>
          <w:ilvl w:val="0"/>
          <w:numId w:val="9"/>
        </w:numPr>
        <w:spacing w:line="276" w:lineRule="auto"/>
        <w:jc w:val="both"/>
        <w:rPr>
          <w:rFonts w:ascii="Bahnschrift SemiBold" w:hAnsi="Bahnschrift SemiBold" w:eastAsia="Times New Roman" w:cs="Times New Roman"/>
          <w:bCs/>
          <w:color w:val="000000" w:themeColor="text1"/>
          <w:sz w:val="24"/>
          <w:szCs w:val="24"/>
          <w:lang w:val="en-US"/>
        </w:rPr>
      </w:pPr>
      <w:r>
        <w:rPr>
          <w:rFonts w:ascii="Bahnschrift SemiBold" w:hAnsi="Bahnschrift SemiBold" w:eastAsia="Times New Roman" w:cs="Times New Roman"/>
          <w:bCs/>
          <w:color w:val="000000" w:themeColor="text1"/>
          <w:sz w:val="24"/>
          <w:szCs w:val="24"/>
          <w:lang w:val="en-US"/>
        </w:rPr>
        <w:lastRenderedPageBreak/>
        <w:t>Administrative Support</w:t>
      </w:r>
    </w:p>
    <w:p w:rsidRPr="00B47DAC" w:rsidR="001C077F" w:rsidP="00BF2215" w:rsidRDefault="001C077F" w14:paraId="1AF82093" w14:textId="65D05117">
      <w:pPr>
        <w:spacing w:line="276" w:lineRule="auto"/>
        <w:jc w:val="both"/>
        <w:rPr>
          <w:rFonts w:ascii="Bahnschrift Light" w:hAnsi="Bahnschrift Light" w:eastAsia="Times New Roman" w:cs="Times New Roman"/>
          <w:sz w:val="24"/>
          <w:szCs w:val="24"/>
          <w:lang w:val="en-US"/>
        </w:rPr>
      </w:pPr>
      <w:r w:rsidRPr="004F4B9C">
        <w:rPr>
          <w:rFonts w:ascii="Bahnschrift Light" w:hAnsi="Bahnschrift Light" w:eastAsia="Times New Roman" w:cs="Times New Roman"/>
          <w:sz w:val="24"/>
          <w:szCs w:val="24"/>
          <w:lang w:val="en-US"/>
        </w:rPr>
        <w:t>We found in the interviews that single mothers struggled with the complexity of the governmental help system. More specifically, they had difficulties with understanding two different processes: 1) how to apply for extra subsidies and programs from the government, and 2) whether they were eligible</w:t>
      </w:r>
      <w:r w:rsidR="00B96016">
        <w:rPr>
          <w:rFonts w:ascii="Bahnschrift Light" w:hAnsi="Bahnschrift Light" w:eastAsia="Times New Roman" w:cs="Times New Roman"/>
          <w:sz w:val="24"/>
          <w:szCs w:val="24"/>
          <w:lang w:val="en-US"/>
        </w:rPr>
        <w:t xml:space="preserve"> for these programs</w:t>
      </w:r>
      <w:r w:rsidRPr="004F4B9C">
        <w:rPr>
          <w:rFonts w:ascii="Bahnschrift Light" w:hAnsi="Bahnschrift Light" w:eastAsia="Times New Roman" w:cs="Times New Roman"/>
          <w:sz w:val="24"/>
          <w:szCs w:val="24"/>
          <w:lang w:val="en-US"/>
        </w:rPr>
        <w:t xml:space="preserve">. Because of this feeling, some of them felt like they were </w:t>
      </w:r>
      <w:r w:rsidRPr="004F4B9C" w:rsidR="00FA6609">
        <w:rPr>
          <w:rFonts w:ascii="Bahnschrift Light" w:hAnsi="Bahnschrift Light" w:eastAsia="Times New Roman" w:cs="Times New Roman"/>
          <w:sz w:val="24"/>
          <w:szCs w:val="24"/>
          <w:lang w:val="en-US"/>
        </w:rPr>
        <w:t>missing</w:t>
      </w:r>
      <w:r w:rsidRPr="004F4B9C">
        <w:rPr>
          <w:rFonts w:ascii="Bahnschrift Light" w:hAnsi="Bahnschrift Light" w:eastAsia="Times New Roman" w:cs="Times New Roman"/>
          <w:sz w:val="24"/>
          <w:szCs w:val="24"/>
          <w:lang w:val="en-US"/>
        </w:rPr>
        <w:t xml:space="preserve"> a part of the available support</w:t>
      </w:r>
      <w:r w:rsidRPr="004F4B9C" w:rsidR="00FA6609">
        <w:rPr>
          <w:rFonts w:ascii="Bahnschrift Light" w:hAnsi="Bahnschrift Light" w:eastAsia="Times New Roman" w:cs="Times New Roman"/>
          <w:sz w:val="24"/>
          <w:szCs w:val="24"/>
          <w:lang w:val="en-US"/>
        </w:rPr>
        <w:t xml:space="preserve">. </w:t>
      </w:r>
      <w:r w:rsidR="00DB1C61">
        <w:rPr>
          <w:rFonts w:ascii="Bahnschrift Light" w:hAnsi="Bahnschrift Light" w:eastAsia="Times New Roman" w:cs="Times New Roman"/>
          <w:sz w:val="24"/>
          <w:szCs w:val="24"/>
          <w:lang w:val="en-US"/>
        </w:rPr>
        <w:t xml:space="preserve">Single </w:t>
      </w:r>
      <w:r w:rsidRPr="004F4B9C">
        <w:rPr>
          <w:rFonts w:ascii="Bahnschrift Light" w:hAnsi="Bahnschrift Light" w:eastAsia="Times New Roman" w:cs="Times New Roman"/>
          <w:sz w:val="24"/>
          <w:szCs w:val="24"/>
          <w:lang w:val="en-US"/>
        </w:rPr>
        <w:t xml:space="preserve">mothers are both the main caregivers and source of income, and thus, they need financial support from the government. However, we found that they have difficulty navigating the different types of </w:t>
      </w:r>
      <w:r w:rsidRPr="00B47DAC">
        <w:rPr>
          <w:rFonts w:ascii="Bahnschrift Light" w:hAnsi="Bahnschrift Light" w:eastAsia="Times New Roman" w:cs="Times New Roman"/>
          <w:sz w:val="24"/>
          <w:szCs w:val="24"/>
          <w:lang w:val="en-US"/>
        </w:rPr>
        <w:t>subsidies available.</w:t>
      </w:r>
      <w:r w:rsidRPr="00B47DAC" w:rsidR="000C5A93">
        <w:rPr>
          <w:rFonts w:ascii="Bahnschrift Light" w:hAnsi="Bahnschrift Light" w:eastAsia="Times New Roman" w:cs="Times New Roman"/>
          <w:sz w:val="24"/>
          <w:szCs w:val="24"/>
          <w:lang w:val="en-US"/>
        </w:rPr>
        <w:t xml:space="preserve"> </w:t>
      </w:r>
      <w:r w:rsidRPr="00B47DAC">
        <w:rPr>
          <w:rFonts w:ascii="Bahnschrift Light" w:hAnsi="Bahnschrift Light" w:eastAsia="Times New Roman" w:cs="Times New Roman"/>
          <w:sz w:val="24"/>
          <w:szCs w:val="24"/>
          <w:lang w:val="en-US"/>
        </w:rPr>
        <w:t>This is especially the case for single mothers lacking a social network (</w:t>
      </w:r>
      <w:r w:rsidRPr="00B47DAC" w:rsidR="00431A41">
        <w:rPr>
          <w:rFonts w:ascii="Bahnschrift Light" w:hAnsi="Bahnschrift Light" w:eastAsia="Times New Roman" w:cs="Times New Roman"/>
          <w:sz w:val="24"/>
          <w:szCs w:val="24"/>
          <w:lang w:val="en-US"/>
        </w:rPr>
        <w:t>Nieuwenhuis &amp; Maldonado, 2018</w:t>
      </w:r>
      <w:r w:rsidRPr="00B47DAC" w:rsidR="00CC0CCC">
        <w:rPr>
          <w:rFonts w:ascii="Bahnschrift Light" w:hAnsi="Bahnschrift Light" w:eastAsia="Times New Roman" w:cs="Times New Roman"/>
          <w:sz w:val="24"/>
          <w:szCs w:val="24"/>
          <w:lang w:val="en-US"/>
        </w:rPr>
        <w:t>; Ciabattari, 2007</w:t>
      </w:r>
      <w:r w:rsidRPr="00B47DAC">
        <w:rPr>
          <w:rFonts w:ascii="Bahnschrift Light" w:hAnsi="Bahnschrift Light" w:eastAsia="Times New Roman" w:cs="Times New Roman"/>
          <w:sz w:val="24"/>
          <w:szCs w:val="24"/>
          <w:lang w:val="en-US"/>
        </w:rPr>
        <w:t xml:space="preserve">). </w:t>
      </w:r>
    </w:p>
    <w:p w:rsidRPr="004F4B9C" w:rsidR="001C077F" w:rsidP="001C077F" w:rsidRDefault="001C077F" w14:paraId="3C0666A4" w14:textId="1BB9BE06">
      <w:pPr>
        <w:spacing w:line="276" w:lineRule="auto"/>
        <w:ind w:firstLine="720"/>
        <w:jc w:val="both"/>
        <w:rPr>
          <w:rFonts w:ascii="Bahnschrift Light" w:hAnsi="Bahnschrift Light" w:eastAsia="Times New Roman" w:cs="Times New Roman"/>
          <w:sz w:val="24"/>
          <w:szCs w:val="24"/>
          <w:lang w:val="en-US"/>
        </w:rPr>
      </w:pPr>
      <w:r w:rsidRPr="004F4B9C">
        <w:rPr>
          <w:rFonts w:ascii="Bahnschrift Light" w:hAnsi="Bahnschrift Light" w:eastAsia="Times New Roman" w:cs="Times New Roman"/>
          <w:sz w:val="24"/>
          <w:szCs w:val="24"/>
          <w:lang w:val="en-US"/>
        </w:rPr>
        <w:t xml:space="preserve"> SharePower could create a program that would help single mothers to navigate the administrative subsidy system. An element that came up throughout the interviews is that single mothers want an expert to guide them in this process. This expert could explain which subsidies single mothers are eligible for and how to apply for them. Furthermore, </w:t>
      </w:r>
      <w:r w:rsidRPr="001C077F">
        <w:rPr>
          <w:rFonts w:ascii="Bahnschrift Light" w:hAnsi="Bahnschrift Light" w:eastAsia="Times New Roman" w:cs="Times New Roman"/>
          <w:sz w:val="24"/>
          <w:szCs w:val="24"/>
          <w:lang w:val="en-US"/>
        </w:rPr>
        <w:t>they</w:t>
      </w:r>
      <w:r w:rsidRPr="004F4B9C">
        <w:rPr>
          <w:rFonts w:ascii="Bahnschrift Light" w:hAnsi="Bahnschrift Light" w:eastAsia="Times New Roman" w:cs="Times New Roman"/>
          <w:sz w:val="24"/>
          <w:szCs w:val="24"/>
          <w:lang w:val="en-US"/>
        </w:rPr>
        <w:t xml:space="preserve"> could also help mothers with the legal lingo that they sometimes need to understand to file these </w:t>
      </w:r>
      <w:r w:rsidRPr="008E0BB1">
        <w:rPr>
          <w:rFonts w:ascii="Bahnschrift Light" w:hAnsi="Bahnschrift Light" w:eastAsia="Times New Roman" w:cs="Times New Roman"/>
          <w:sz w:val="24"/>
          <w:szCs w:val="24"/>
          <w:lang w:val="en-US"/>
        </w:rPr>
        <w:t xml:space="preserve">forms (Kræmmergaard &amp; Madsen, 2016). Also, it is crucial to prioritize new single mothers for these workshops, as they are </w:t>
      </w:r>
      <w:r w:rsidRPr="004F4B9C">
        <w:rPr>
          <w:rFonts w:ascii="Bahnschrift Light" w:hAnsi="Bahnschrift Light" w:eastAsia="Times New Roman" w:cs="Times New Roman"/>
          <w:sz w:val="24"/>
          <w:szCs w:val="24"/>
          <w:lang w:val="en-US"/>
        </w:rPr>
        <w:t xml:space="preserve">the ones who still need the most information. </w:t>
      </w:r>
      <w:r w:rsidR="00ED66D1">
        <w:rPr>
          <w:rFonts w:ascii="Bahnschrift Light" w:hAnsi="Bahnschrift Light" w:eastAsia="Times New Roman" w:cs="Times New Roman"/>
          <w:sz w:val="24"/>
          <w:szCs w:val="24"/>
          <w:lang w:val="en-US"/>
        </w:rPr>
        <w:t>I</w:t>
      </w:r>
      <w:r w:rsidRPr="004F4B9C">
        <w:rPr>
          <w:rFonts w:ascii="Bahnschrift Light" w:hAnsi="Bahnschrift Light" w:eastAsia="Times New Roman" w:cs="Times New Roman"/>
          <w:sz w:val="24"/>
          <w:szCs w:val="24"/>
          <w:lang w:val="en-US"/>
        </w:rPr>
        <w:t>t is important to consider the mothers’</w:t>
      </w:r>
      <w:r>
        <w:rPr>
          <w:rFonts w:ascii="Bahnschrift Light" w:hAnsi="Bahnschrift Light" w:eastAsia="Times New Roman" w:cs="Times New Roman"/>
          <w:sz w:val="24"/>
          <w:szCs w:val="24"/>
          <w:lang w:val="en-US"/>
        </w:rPr>
        <w:t xml:space="preserve"> </w:t>
      </w:r>
      <w:r w:rsidRPr="004F4B9C">
        <w:rPr>
          <w:rFonts w:ascii="Bahnschrift Light" w:hAnsi="Bahnschrift Light" w:eastAsia="Times New Roman" w:cs="Times New Roman"/>
          <w:sz w:val="24"/>
          <w:szCs w:val="24"/>
          <w:lang w:val="en-US"/>
        </w:rPr>
        <w:t xml:space="preserve">sensitivity as they might experience difficult financial situations and feel shame about it. The expert giving the workshop should also receive training to make these women comfortable. SharePower should aim for these workshops to be </w:t>
      </w:r>
      <w:r w:rsidR="00E61109">
        <w:rPr>
          <w:rFonts w:ascii="Bahnschrift Light" w:hAnsi="Bahnschrift Light" w:eastAsia="Times New Roman" w:cs="Times New Roman"/>
          <w:sz w:val="24"/>
          <w:szCs w:val="24"/>
          <w:lang w:val="en-US"/>
        </w:rPr>
        <w:t>given once or twice a year in the evening to reach single mothers effectively.</w:t>
      </w:r>
    </w:p>
    <w:p w:rsidR="00414115" w:rsidP="00414115" w:rsidRDefault="00414115" w14:paraId="256E5EA1" w14:textId="77777777">
      <w:pPr>
        <w:jc w:val="both"/>
        <w:rPr>
          <w:rFonts w:ascii="Bahnschrift Light" w:hAnsi="Bahnschrift Light" w:cstheme="majorBidi"/>
          <w:sz w:val="24"/>
          <w:szCs w:val="24"/>
          <w:lang w:val="en-US"/>
        </w:rPr>
      </w:pPr>
    </w:p>
    <w:p w:rsidRPr="00575F3B" w:rsidR="001C077F" w:rsidP="00575F3B" w:rsidRDefault="006A48C2" w14:paraId="73E300FB" w14:textId="24EED6F5">
      <w:pPr>
        <w:pStyle w:val="Lijstalinea"/>
        <w:numPr>
          <w:ilvl w:val="0"/>
          <w:numId w:val="9"/>
        </w:numPr>
        <w:spacing w:line="276" w:lineRule="auto"/>
        <w:jc w:val="both"/>
        <w:rPr>
          <w:rFonts w:ascii="Bahnschrift SemiBold" w:hAnsi="Bahnschrift SemiBold" w:eastAsia="Times New Roman" w:cs="Times New Roman"/>
          <w:bCs/>
          <w:color w:val="000000" w:themeColor="text1"/>
          <w:sz w:val="24"/>
          <w:szCs w:val="24"/>
          <w:lang w:val="en-US"/>
        </w:rPr>
      </w:pPr>
      <w:r w:rsidRPr="006A48C2">
        <w:rPr>
          <w:rFonts w:ascii="Bahnschrift SemiBold" w:hAnsi="Bahnschrift SemiBold" w:eastAsia="Times New Roman" w:cs="Times New Roman"/>
          <w:bCs/>
          <w:color w:val="000000" w:themeColor="text1"/>
          <w:sz w:val="24"/>
          <w:szCs w:val="24"/>
          <w:lang w:val="en-US"/>
        </w:rPr>
        <w:t>Support for Reentering the Workforce</w:t>
      </w:r>
    </w:p>
    <w:p w:rsidRPr="00414115" w:rsidR="00414115" w:rsidP="006E4FF0" w:rsidRDefault="00414115" w14:paraId="0C564592" w14:textId="265AD8D5">
      <w:pPr>
        <w:spacing w:line="276" w:lineRule="auto"/>
        <w:jc w:val="both"/>
        <w:rPr>
          <w:rFonts w:ascii="Bahnschrift Light" w:hAnsi="Bahnschrift Light" w:cstheme="majorBidi"/>
          <w:sz w:val="24"/>
          <w:szCs w:val="24"/>
          <w:lang w:val="en-US"/>
        </w:rPr>
      </w:pPr>
      <w:r w:rsidRPr="00414115">
        <w:rPr>
          <w:rFonts w:ascii="Bahnschrift Light" w:hAnsi="Bahnschrift Light" w:cstheme="majorBidi"/>
          <w:sz w:val="24"/>
          <w:szCs w:val="24"/>
          <w:lang w:val="en-US"/>
        </w:rPr>
        <w:t xml:space="preserve">We believe that the third goal of an organization like SharePower is to provide single mothers with tools to reenter the workforce. Women have a harder time reentering the workforce </w:t>
      </w:r>
      <w:r w:rsidRPr="008E0BB1">
        <w:rPr>
          <w:rFonts w:ascii="Bahnschrift Light" w:hAnsi="Bahnschrift Light" w:cstheme="majorBidi"/>
          <w:sz w:val="24"/>
          <w:szCs w:val="24"/>
          <w:lang w:val="en-US"/>
        </w:rPr>
        <w:t xml:space="preserve">after having a baby due to the patriarchy and the current role of women in our society (European Commission, 2015). </w:t>
      </w:r>
      <w:r w:rsidRPr="00414115">
        <w:rPr>
          <w:rFonts w:ascii="Bahnschrift Light" w:hAnsi="Bahnschrift Light" w:cstheme="majorBidi"/>
          <w:sz w:val="24"/>
          <w:szCs w:val="24"/>
          <w:lang w:val="en-US"/>
        </w:rPr>
        <w:t xml:space="preserve">We </w:t>
      </w:r>
      <w:r w:rsidR="004109CF">
        <w:rPr>
          <w:rFonts w:ascii="Bahnschrift Light" w:hAnsi="Bahnschrift Light" w:cstheme="majorBidi"/>
          <w:sz w:val="24"/>
          <w:szCs w:val="24"/>
          <w:lang w:val="en-US"/>
        </w:rPr>
        <w:t>suggest</w:t>
      </w:r>
      <w:r w:rsidRPr="00414115">
        <w:rPr>
          <w:rFonts w:ascii="Bahnschrift Light" w:hAnsi="Bahnschrift Light" w:cstheme="majorBidi"/>
          <w:sz w:val="24"/>
          <w:szCs w:val="24"/>
          <w:lang w:val="en-US"/>
        </w:rPr>
        <w:t xml:space="preserve"> this recommendation as many of the single mothers we interviewed </w:t>
      </w:r>
      <w:r w:rsidR="004109CF">
        <w:rPr>
          <w:rFonts w:ascii="Bahnschrift Light" w:hAnsi="Bahnschrift Light" w:cstheme="majorBidi"/>
          <w:sz w:val="24"/>
          <w:szCs w:val="24"/>
          <w:lang w:val="en-US"/>
        </w:rPr>
        <w:t>explained</w:t>
      </w:r>
      <w:r w:rsidRPr="00414115">
        <w:rPr>
          <w:rFonts w:ascii="Bahnschrift Light" w:hAnsi="Bahnschrift Light" w:cstheme="majorBidi"/>
          <w:sz w:val="24"/>
          <w:szCs w:val="24"/>
          <w:lang w:val="en-US"/>
        </w:rPr>
        <w:t xml:space="preserve"> that they struggled with work or to come back to work after having children.</w:t>
      </w:r>
      <w:r w:rsidR="00977020">
        <w:rPr>
          <w:rFonts w:ascii="Bahnschrift Light" w:hAnsi="Bahnschrift Light" w:cstheme="majorBidi"/>
          <w:sz w:val="24"/>
          <w:szCs w:val="24"/>
          <w:lang w:val="en-US"/>
        </w:rPr>
        <w:t xml:space="preserve"> </w:t>
      </w:r>
      <w:r w:rsidRPr="00414115">
        <w:rPr>
          <w:rFonts w:ascii="Bahnschrift Light" w:hAnsi="Bahnschrift Light" w:cstheme="majorBidi"/>
          <w:sz w:val="24"/>
          <w:szCs w:val="24"/>
          <w:lang w:val="en-US"/>
        </w:rPr>
        <w:t xml:space="preserve">Having a job means more flexibility, less financial-related stress, and </w:t>
      </w:r>
      <w:r w:rsidR="004109CF">
        <w:rPr>
          <w:rFonts w:ascii="Bahnschrift Light" w:hAnsi="Bahnschrift Light" w:cstheme="majorBidi"/>
          <w:sz w:val="24"/>
          <w:szCs w:val="24"/>
          <w:lang w:val="en-US"/>
        </w:rPr>
        <w:t xml:space="preserve">is </w:t>
      </w:r>
      <w:r w:rsidRPr="00414115">
        <w:rPr>
          <w:rFonts w:ascii="Bahnschrift Light" w:hAnsi="Bahnschrift Light" w:cstheme="majorBidi"/>
          <w:sz w:val="24"/>
          <w:szCs w:val="24"/>
          <w:lang w:val="en-US"/>
        </w:rPr>
        <w:t xml:space="preserve">related to the theme of independence. The NGO’s we examined also stressed the importance of belonging to the workforce. The “DroomMoeders” program is a </w:t>
      </w:r>
      <w:r w:rsidR="000047DD">
        <w:rPr>
          <w:rFonts w:ascii="Bahnschrift Light" w:hAnsi="Bahnschrift Light" w:cstheme="majorBidi"/>
          <w:sz w:val="24"/>
          <w:szCs w:val="24"/>
          <w:lang w:val="en-US"/>
        </w:rPr>
        <w:t xml:space="preserve">good </w:t>
      </w:r>
      <w:r w:rsidRPr="00414115">
        <w:rPr>
          <w:rFonts w:ascii="Bahnschrift Light" w:hAnsi="Bahnschrift Light" w:cstheme="majorBidi"/>
          <w:sz w:val="24"/>
          <w:szCs w:val="24"/>
          <w:lang w:val="en-US"/>
        </w:rPr>
        <w:t xml:space="preserve">example of this: they provide a two-year coaching </w:t>
      </w:r>
      <w:r w:rsidRPr="00AC439C">
        <w:rPr>
          <w:rFonts w:ascii="Bahnschrift Light" w:hAnsi="Bahnschrift Light" w:cstheme="majorBidi"/>
          <w:sz w:val="24"/>
          <w:szCs w:val="24"/>
          <w:lang w:val="en-US"/>
        </w:rPr>
        <w:t>program for single mothers to get back to work and to manage their finances better (</w:t>
      </w:r>
      <w:r w:rsidRPr="00AC439C" w:rsidR="00AC439C">
        <w:rPr>
          <w:rFonts w:ascii="Bahnschrift Light" w:hAnsi="Bahnschrift Light" w:cstheme="majorBidi"/>
          <w:sz w:val="24"/>
          <w:szCs w:val="24"/>
          <w:lang w:val="en-US"/>
        </w:rPr>
        <w:t>Tillie</w:t>
      </w:r>
      <w:r w:rsidRPr="00AC439C">
        <w:rPr>
          <w:rFonts w:ascii="Bahnschrift Light" w:hAnsi="Bahnschrift Light" w:cstheme="majorBidi"/>
          <w:sz w:val="24"/>
          <w:szCs w:val="24"/>
          <w:lang w:val="en-US"/>
        </w:rPr>
        <w:t>, 20</w:t>
      </w:r>
      <w:r w:rsidRPr="00AC439C" w:rsidR="00AC439C">
        <w:rPr>
          <w:rFonts w:ascii="Bahnschrift Light" w:hAnsi="Bahnschrift Light" w:cstheme="majorBidi"/>
          <w:sz w:val="24"/>
          <w:szCs w:val="24"/>
          <w:lang w:val="en-US"/>
        </w:rPr>
        <w:t>13</w:t>
      </w:r>
      <w:r w:rsidRPr="00AC439C">
        <w:rPr>
          <w:rFonts w:ascii="Bahnschrift Light" w:hAnsi="Bahnschrift Light" w:cstheme="majorBidi"/>
          <w:sz w:val="24"/>
          <w:szCs w:val="24"/>
          <w:lang w:val="en-US"/>
        </w:rPr>
        <w:t>). Furthermore</w:t>
      </w:r>
      <w:r w:rsidRPr="00414115">
        <w:rPr>
          <w:rFonts w:ascii="Bahnschrift Light" w:hAnsi="Bahnschrift Light" w:cstheme="majorBidi"/>
          <w:sz w:val="24"/>
          <w:szCs w:val="24"/>
          <w:lang w:val="en-US"/>
        </w:rPr>
        <w:t xml:space="preserve">, this recommendation is also supported by literature. After childbirth, women are seen as unreliable for employers due to the expectation that the former will care for their child to the </w:t>
      </w:r>
      <w:r w:rsidRPr="001041F5">
        <w:rPr>
          <w:rFonts w:ascii="Bahnschrift Light" w:hAnsi="Bahnschrift Light" w:cstheme="majorBidi"/>
          <w:sz w:val="24"/>
          <w:szCs w:val="24"/>
          <w:lang w:val="en-US"/>
        </w:rPr>
        <w:t>fullest extent (Beechy, 1979).</w:t>
      </w:r>
      <w:r w:rsidRPr="001041F5" w:rsidR="00025460">
        <w:rPr>
          <w:rFonts w:ascii="Bahnschrift Light" w:hAnsi="Bahnschrift Light" w:cstheme="majorBidi"/>
          <w:sz w:val="24"/>
          <w:szCs w:val="24"/>
          <w:lang w:val="en-US"/>
        </w:rPr>
        <w:t xml:space="preserve"> </w:t>
      </w:r>
      <w:r w:rsidR="00025460">
        <w:rPr>
          <w:rFonts w:ascii="Bahnschrift Light" w:hAnsi="Bahnschrift Light" w:cstheme="majorBidi"/>
          <w:sz w:val="24"/>
          <w:szCs w:val="24"/>
          <w:lang w:val="en-US"/>
        </w:rPr>
        <w:t>Research shows</w:t>
      </w:r>
      <w:r w:rsidRPr="00414115">
        <w:rPr>
          <w:rFonts w:ascii="Bahnschrift Light" w:hAnsi="Bahnschrift Light" w:cstheme="majorBidi"/>
          <w:sz w:val="24"/>
          <w:szCs w:val="24"/>
          <w:lang w:val="en-US"/>
        </w:rPr>
        <w:t xml:space="preserve"> there should be more of an emphasis on “returnships”, and on the strategies single mothers can use to</w:t>
      </w:r>
      <w:r w:rsidRPr="00623EE8">
        <w:rPr>
          <w:rFonts w:ascii="Bahnschrift Light" w:hAnsi="Bahnschrift Light" w:cstheme="majorBidi"/>
          <w:sz w:val="24"/>
          <w:szCs w:val="24"/>
          <w:lang w:val="en-US"/>
        </w:rPr>
        <w:t xml:space="preserve"> do so (Lipman, 2019). </w:t>
      </w:r>
    </w:p>
    <w:p w:rsidR="00414115" w:rsidP="00B743FC" w:rsidRDefault="00414115" w14:paraId="22D83A59" w14:textId="65365DCC">
      <w:pPr>
        <w:spacing w:line="276" w:lineRule="auto"/>
        <w:ind w:firstLine="708"/>
        <w:jc w:val="both"/>
        <w:rPr>
          <w:rFonts w:ascii="Bahnschrift Light" w:hAnsi="Bahnschrift Light" w:cstheme="majorBidi"/>
          <w:sz w:val="24"/>
          <w:szCs w:val="24"/>
          <w:lang w:val="en-US"/>
        </w:rPr>
      </w:pPr>
      <w:r w:rsidRPr="00414115">
        <w:rPr>
          <w:rFonts w:ascii="Bahnschrift Light" w:hAnsi="Bahnschrift Light" w:cstheme="majorBidi"/>
          <w:sz w:val="24"/>
          <w:szCs w:val="24"/>
          <w:lang w:val="en-US"/>
        </w:rPr>
        <w:lastRenderedPageBreak/>
        <w:t xml:space="preserve">Thus, SharePower should create a program for single mothers who struggle to find their </w:t>
      </w:r>
      <w:r w:rsidRPr="00985726">
        <w:rPr>
          <w:rFonts w:ascii="Bahnschrift Light" w:hAnsi="Bahnschrift Light" w:cstheme="majorBidi"/>
          <w:sz w:val="24"/>
          <w:szCs w:val="24"/>
          <w:lang w:val="en-US"/>
        </w:rPr>
        <w:t xml:space="preserve">place in the workforce. They should play the role of a job orientation team, as SMO did (Single SuperMom, 2018). They could also provide targeted workshops to discover first single mothers’ professional </w:t>
      </w:r>
      <w:r w:rsidRPr="00414115">
        <w:rPr>
          <w:rFonts w:ascii="Bahnschrift Light" w:hAnsi="Bahnschrift Light" w:cstheme="majorBidi"/>
          <w:sz w:val="24"/>
          <w:szCs w:val="24"/>
          <w:lang w:val="en-US"/>
        </w:rPr>
        <w:t>interests and dreams, and secondly, to help evolve their skills. Examples of these training can be “How to find your passion?”, “How to create a good CV?”, “</w:t>
      </w:r>
      <w:r w:rsidRPr="006340AC">
        <w:rPr>
          <w:rFonts w:ascii="Bahnschrift Light" w:hAnsi="Bahnschrift Light" w:cstheme="majorBidi"/>
          <w:sz w:val="24"/>
          <w:szCs w:val="24"/>
          <w:lang w:val="en-US"/>
        </w:rPr>
        <w:t xml:space="preserve">How to find further education that fits you?”, </w:t>
      </w:r>
      <w:r w:rsidR="00B86865">
        <w:rPr>
          <w:rFonts w:ascii="Bahnschrift Light" w:hAnsi="Bahnschrift Light" w:cstheme="majorBidi"/>
          <w:sz w:val="24"/>
          <w:szCs w:val="24"/>
          <w:lang w:val="en-US"/>
        </w:rPr>
        <w:t xml:space="preserve">and </w:t>
      </w:r>
      <w:r w:rsidRPr="006340AC">
        <w:rPr>
          <w:rFonts w:ascii="Bahnschrift Light" w:hAnsi="Bahnschrift Light" w:cstheme="majorBidi"/>
          <w:sz w:val="24"/>
          <w:szCs w:val="24"/>
          <w:lang w:val="en-US"/>
        </w:rPr>
        <w:t xml:space="preserve">“How to prepare for a job interview?” (Monash Student Association, n.d.). We </w:t>
      </w:r>
      <w:r w:rsidRPr="00414115">
        <w:rPr>
          <w:rFonts w:ascii="Bahnschrift Light" w:hAnsi="Bahnschrift Light" w:cstheme="majorBidi"/>
          <w:sz w:val="24"/>
          <w:szCs w:val="24"/>
          <w:lang w:val="en-US"/>
        </w:rPr>
        <w:t xml:space="preserve">recommend that this program will last a year and that it will include four workshops: two focusing on job orientation, and two for skills training. </w:t>
      </w:r>
    </w:p>
    <w:p w:rsidR="00B779E7" w:rsidP="00B779E7" w:rsidRDefault="00B779E7" w14:paraId="67C1E4D0" w14:textId="1473F427">
      <w:pPr>
        <w:spacing w:line="276" w:lineRule="auto"/>
        <w:jc w:val="both"/>
        <w:rPr>
          <w:rFonts w:ascii="Bahnschrift Light" w:hAnsi="Bahnschrift Light" w:cstheme="majorBidi"/>
          <w:sz w:val="24"/>
          <w:szCs w:val="24"/>
          <w:lang w:val="en-US"/>
        </w:rPr>
      </w:pPr>
    </w:p>
    <w:p w:rsidR="00B779E7" w:rsidP="00B779E7" w:rsidRDefault="00101458" w14:paraId="360D9398" w14:textId="665C89A2">
      <w:pPr>
        <w:pStyle w:val="Kop1"/>
      </w:pPr>
      <w:r>
        <w:t>General Attitude to Keep in Mind</w:t>
      </w:r>
    </w:p>
    <w:p w:rsidRPr="00FC18E5" w:rsidR="00FC18E5" w:rsidP="000E039E" w:rsidRDefault="00FC18E5" w14:paraId="38CC43AA" w14:textId="2BE5D33D">
      <w:pPr>
        <w:spacing w:line="276" w:lineRule="auto"/>
        <w:jc w:val="both"/>
        <w:rPr>
          <w:rFonts w:ascii="Bahnschrift Light" w:hAnsi="Bahnschrift Light" w:cstheme="majorBidi"/>
          <w:sz w:val="24"/>
          <w:szCs w:val="24"/>
          <w:lang w:val="en-US"/>
        </w:rPr>
      </w:pPr>
      <w:r w:rsidRPr="00FC18E5">
        <w:rPr>
          <w:rFonts w:ascii="Bahnschrift Light" w:hAnsi="Bahnschrift Light" w:cstheme="majorBidi"/>
          <w:sz w:val="24"/>
          <w:szCs w:val="24"/>
          <w:lang w:val="en-US"/>
        </w:rPr>
        <w:t xml:space="preserve">SharePower is currently trying to broaden their approach to reach more women with their programs. In this regard, we must keep in mind that to include all single mothers </w:t>
      </w:r>
      <w:r w:rsidR="00382FA4">
        <w:rPr>
          <w:rFonts w:ascii="Bahnschrift Light" w:hAnsi="Bahnschrift Light" w:cstheme="majorBidi"/>
          <w:sz w:val="24"/>
          <w:szCs w:val="24"/>
          <w:lang w:val="en-US"/>
        </w:rPr>
        <w:t>I</w:t>
      </w:r>
      <w:r w:rsidRPr="00FC18E5">
        <w:rPr>
          <w:rFonts w:ascii="Bahnschrift Light" w:hAnsi="Bahnschrift Light" w:cstheme="majorBidi"/>
          <w:sz w:val="24"/>
          <w:szCs w:val="24"/>
          <w:lang w:val="en-US"/>
        </w:rPr>
        <w:t xml:space="preserve">nclusiveness is a key value that the organization must </w:t>
      </w:r>
      <w:r w:rsidRPr="003D4C82">
        <w:rPr>
          <w:rFonts w:ascii="Bahnschrift Light" w:hAnsi="Bahnschrift Light" w:cstheme="majorBidi"/>
          <w:sz w:val="24"/>
          <w:szCs w:val="24"/>
          <w:lang w:val="en-US"/>
        </w:rPr>
        <w:t>embody</w:t>
      </w:r>
      <w:r w:rsidR="000679DA">
        <w:rPr>
          <w:rFonts w:ascii="Bahnschrift Light" w:hAnsi="Bahnschrift Light" w:cstheme="majorBidi"/>
          <w:sz w:val="24"/>
          <w:szCs w:val="24"/>
          <w:lang w:val="en-US"/>
        </w:rPr>
        <w:t xml:space="preserve"> and it</w:t>
      </w:r>
      <w:r w:rsidRPr="003D4C82">
        <w:rPr>
          <w:rFonts w:ascii="Bahnschrift Light" w:hAnsi="Bahnschrift Light" w:cstheme="majorBidi"/>
          <w:sz w:val="24"/>
          <w:szCs w:val="24"/>
          <w:lang w:val="en-US"/>
        </w:rPr>
        <w:t xml:space="preserve"> implies that people from all sections of society are included (Oxford </w:t>
      </w:r>
      <w:r w:rsidRPr="00B1483B">
        <w:rPr>
          <w:rFonts w:ascii="Bahnschrift Light" w:hAnsi="Bahnschrift Light" w:cstheme="majorBidi"/>
          <w:sz w:val="24"/>
          <w:szCs w:val="24"/>
          <w:lang w:val="en-US"/>
        </w:rPr>
        <w:t xml:space="preserve">Learning Dictionary, n.d.). This </w:t>
      </w:r>
      <w:r w:rsidRPr="00FC18E5">
        <w:rPr>
          <w:rFonts w:ascii="Bahnschrift Light" w:hAnsi="Bahnschrift Light" w:cstheme="majorBidi"/>
          <w:sz w:val="24"/>
          <w:szCs w:val="24"/>
          <w:lang w:val="en-US"/>
        </w:rPr>
        <w:t xml:space="preserve">principle is also closely linked to the need for </w:t>
      </w:r>
      <w:r w:rsidRPr="00AB4057">
        <w:rPr>
          <w:rFonts w:ascii="Bahnschrift Light" w:hAnsi="Bahnschrift Light" w:cstheme="majorBidi"/>
          <w:sz w:val="24"/>
          <w:szCs w:val="24"/>
          <w:lang w:val="en-US"/>
        </w:rPr>
        <w:t xml:space="preserve">accessibility, which refers to the ways to promote open and available services to all (Jones, 1981). </w:t>
      </w:r>
      <w:r w:rsidRPr="00AB4057" w:rsidR="00190103">
        <w:rPr>
          <w:rFonts w:ascii="Bahnschrift Light" w:hAnsi="Bahnschrift Light" w:cstheme="majorBidi"/>
          <w:sz w:val="24"/>
          <w:szCs w:val="24"/>
          <w:lang w:val="en-US"/>
        </w:rPr>
        <w:t xml:space="preserve">As </w:t>
      </w:r>
      <w:r w:rsidR="00190103">
        <w:rPr>
          <w:rFonts w:ascii="Bahnschrift Light" w:hAnsi="Bahnschrift Light" w:cstheme="majorBidi"/>
          <w:sz w:val="24"/>
          <w:szCs w:val="24"/>
          <w:lang w:val="en-US"/>
        </w:rPr>
        <w:t xml:space="preserve">we understand it, </w:t>
      </w:r>
      <w:r w:rsidRPr="00FC18E5">
        <w:rPr>
          <w:rFonts w:ascii="Bahnschrift Light" w:hAnsi="Bahnschrift Light" w:cstheme="majorBidi"/>
          <w:sz w:val="24"/>
          <w:szCs w:val="24"/>
          <w:lang w:val="en-US"/>
        </w:rPr>
        <w:t>SharePower's current approach to reaching out to women attracts mo</w:t>
      </w:r>
      <w:r w:rsidR="000679DA">
        <w:rPr>
          <w:rFonts w:ascii="Bahnschrift Light" w:hAnsi="Bahnschrift Light" w:cstheme="majorBidi"/>
          <w:sz w:val="24"/>
          <w:szCs w:val="24"/>
          <w:lang w:val="en-US"/>
        </w:rPr>
        <w:t xml:space="preserve">stly </w:t>
      </w:r>
      <w:r w:rsidRPr="00FC18E5">
        <w:rPr>
          <w:rFonts w:ascii="Bahnschrift Light" w:hAnsi="Bahnschrift Light" w:cstheme="majorBidi"/>
          <w:sz w:val="24"/>
          <w:szCs w:val="24"/>
          <w:lang w:val="en-US"/>
        </w:rPr>
        <w:t>women from a higher socioeconomic background, due to the price and topics of their workshops. Th</w:t>
      </w:r>
      <w:r w:rsidR="00190103">
        <w:rPr>
          <w:rFonts w:ascii="Bahnschrift Light" w:hAnsi="Bahnschrift Light" w:cstheme="majorBidi"/>
          <w:sz w:val="24"/>
          <w:szCs w:val="24"/>
          <w:lang w:val="en-US"/>
        </w:rPr>
        <w:t xml:space="preserve">is </w:t>
      </w:r>
      <w:r w:rsidR="003D1B38">
        <w:rPr>
          <w:rFonts w:ascii="Bahnschrift Light" w:hAnsi="Bahnschrift Light" w:cstheme="majorBidi"/>
          <w:sz w:val="24"/>
          <w:szCs w:val="24"/>
          <w:lang w:val="en-US"/>
        </w:rPr>
        <w:t>strategy</w:t>
      </w:r>
      <w:r w:rsidR="00691988">
        <w:rPr>
          <w:rFonts w:ascii="Bahnschrift Light" w:hAnsi="Bahnschrift Light" w:cstheme="majorBidi"/>
          <w:sz w:val="24"/>
          <w:szCs w:val="24"/>
          <w:lang w:val="en-US"/>
        </w:rPr>
        <w:t xml:space="preserve"> </w:t>
      </w:r>
      <w:r w:rsidR="00190103">
        <w:rPr>
          <w:rFonts w:ascii="Bahnschrift Light" w:hAnsi="Bahnschrift Light" w:cstheme="majorBidi"/>
          <w:sz w:val="24"/>
          <w:szCs w:val="24"/>
          <w:lang w:val="en-US"/>
        </w:rPr>
        <w:t>is not in line with</w:t>
      </w:r>
      <w:r w:rsidR="00691988">
        <w:rPr>
          <w:rFonts w:ascii="Bahnschrift Light" w:hAnsi="Bahnschrift Light" w:cstheme="majorBidi"/>
          <w:sz w:val="24"/>
          <w:szCs w:val="24"/>
          <w:lang w:val="en-US"/>
        </w:rPr>
        <w:t xml:space="preserve"> the ambition to reach all single mothers in Limburg, and thus could be improved upon.</w:t>
      </w:r>
    </w:p>
    <w:p w:rsidR="00B779E7" w:rsidP="00185A89" w:rsidRDefault="00FC18E5" w14:paraId="5B99CB00" w14:textId="1FDBB80B">
      <w:pPr>
        <w:spacing w:line="276" w:lineRule="auto"/>
        <w:ind w:firstLine="708"/>
        <w:jc w:val="both"/>
        <w:rPr>
          <w:rFonts w:ascii="Bahnschrift Light" w:hAnsi="Bahnschrift Light" w:cstheme="majorBidi"/>
          <w:sz w:val="24"/>
          <w:szCs w:val="24"/>
          <w:lang w:val="en-US"/>
        </w:rPr>
      </w:pPr>
      <w:r w:rsidRPr="00FC18E5">
        <w:rPr>
          <w:rFonts w:ascii="Bahnschrift Light" w:hAnsi="Bahnschrift Light" w:cstheme="majorBidi"/>
          <w:sz w:val="24"/>
          <w:szCs w:val="24"/>
          <w:lang w:val="en-US"/>
        </w:rPr>
        <w:t xml:space="preserve">Firstly, we established that a </w:t>
      </w:r>
      <w:r w:rsidR="00794911">
        <w:rPr>
          <w:rFonts w:ascii="Bahnschrift Light" w:hAnsi="Bahnschrift Light" w:cstheme="majorBidi"/>
          <w:sz w:val="24"/>
          <w:szCs w:val="24"/>
          <w:lang w:val="en-US"/>
        </w:rPr>
        <w:t xml:space="preserve">significant </w:t>
      </w:r>
      <w:r w:rsidRPr="00FC18E5">
        <w:rPr>
          <w:rFonts w:ascii="Bahnschrift Light" w:hAnsi="Bahnschrift Light" w:cstheme="majorBidi"/>
          <w:sz w:val="24"/>
          <w:szCs w:val="24"/>
          <w:lang w:val="en-US"/>
        </w:rPr>
        <w:t>part of single mothers faces financial challenges. To make their services accessible to single mothers, we advise SharePower to lower the prices of their workshops</w:t>
      </w:r>
      <w:r w:rsidR="00794911">
        <w:rPr>
          <w:rFonts w:ascii="Bahnschrift Light" w:hAnsi="Bahnschrift Light" w:cstheme="majorBidi"/>
          <w:sz w:val="24"/>
          <w:szCs w:val="24"/>
          <w:lang w:val="en-US"/>
        </w:rPr>
        <w:t xml:space="preserve">. </w:t>
      </w:r>
      <w:r w:rsidR="000E039E">
        <w:rPr>
          <w:rFonts w:ascii="Bahnschrift Light" w:hAnsi="Bahnschrift Light" w:cstheme="majorBidi"/>
          <w:sz w:val="24"/>
          <w:szCs w:val="24"/>
          <w:lang w:val="en-US"/>
        </w:rPr>
        <w:t>Furthermore, i</w:t>
      </w:r>
      <w:r w:rsidRPr="00FC18E5">
        <w:rPr>
          <w:rFonts w:ascii="Bahnschrift Light" w:hAnsi="Bahnschrift Light" w:cstheme="majorBidi"/>
          <w:sz w:val="24"/>
          <w:szCs w:val="24"/>
          <w:lang w:val="en-US"/>
        </w:rPr>
        <w:t xml:space="preserve">n </w:t>
      </w:r>
      <w:r w:rsidRPr="00F6484B">
        <w:rPr>
          <w:rFonts w:ascii="Bahnschrift Light" w:hAnsi="Bahnschrift Light" w:cstheme="majorBidi"/>
          <w:sz w:val="24"/>
          <w:szCs w:val="24"/>
          <w:lang w:val="en-US"/>
        </w:rPr>
        <w:t>Limburg, more than five percent of all people do not speak Dutch or Limburg</w:t>
      </w:r>
      <w:r w:rsidR="006D0CD2">
        <w:rPr>
          <w:rFonts w:ascii="Bahnschrift Light" w:hAnsi="Bahnschrift Light" w:cstheme="majorBidi"/>
          <w:sz w:val="24"/>
          <w:szCs w:val="24"/>
          <w:lang w:val="en-US"/>
        </w:rPr>
        <w:t xml:space="preserve">ish </w:t>
      </w:r>
      <w:r w:rsidRPr="00F6484B">
        <w:rPr>
          <w:rFonts w:ascii="Bahnschrift Light" w:hAnsi="Bahnschrift Light" w:cstheme="majorBidi"/>
          <w:sz w:val="24"/>
          <w:szCs w:val="24"/>
          <w:lang w:val="en-US"/>
        </w:rPr>
        <w:t xml:space="preserve">at home (CBS, 2021). </w:t>
      </w:r>
      <w:r w:rsidR="001C2D35">
        <w:rPr>
          <w:rFonts w:ascii="Bahnschrift Light" w:hAnsi="Bahnschrift Light" w:cstheme="majorBidi"/>
          <w:sz w:val="24"/>
          <w:szCs w:val="24"/>
          <w:lang w:val="en-US"/>
        </w:rPr>
        <w:t>The second suggestion is thus t</w:t>
      </w:r>
      <w:r w:rsidRPr="00FC18E5">
        <w:rPr>
          <w:rFonts w:ascii="Bahnschrift Light" w:hAnsi="Bahnschrift Light" w:cstheme="majorBidi"/>
          <w:sz w:val="24"/>
          <w:szCs w:val="24"/>
          <w:lang w:val="en-US"/>
        </w:rPr>
        <w:t>o target women from a non-Dutch background as well</w:t>
      </w:r>
      <w:r w:rsidR="001C2D35">
        <w:rPr>
          <w:rFonts w:ascii="Bahnschrift Light" w:hAnsi="Bahnschrift Light" w:cstheme="majorBidi"/>
          <w:sz w:val="24"/>
          <w:szCs w:val="24"/>
          <w:lang w:val="en-US"/>
        </w:rPr>
        <w:t>. W</w:t>
      </w:r>
      <w:r w:rsidRPr="00FC18E5">
        <w:rPr>
          <w:rFonts w:ascii="Bahnschrift Light" w:hAnsi="Bahnschrift Light" w:cstheme="majorBidi"/>
          <w:sz w:val="24"/>
          <w:szCs w:val="24"/>
          <w:lang w:val="en-US"/>
        </w:rPr>
        <w:t>e suggest that SharePower provide</w:t>
      </w:r>
      <w:r w:rsidR="00AF374A">
        <w:rPr>
          <w:rFonts w:ascii="Bahnschrift Light" w:hAnsi="Bahnschrift Light" w:cstheme="majorBidi"/>
          <w:sz w:val="24"/>
          <w:szCs w:val="24"/>
          <w:lang w:val="en-US"/>
        </w:rPr>
        <w:t>s</w:t>
      </w:r>
      <w:r w:rsidRPr="00FC18E5">
        <w:rPr>
          <w:rFonts w:ascii="Bahnschrift Light" w:hAnsi="Bahnschrift Light" w:cstheme="majorBidi"/>
          <w:sz w:val="24"/>
          <w:szCs w:val="24"/>
          <w:lang w:val="en-US"/>
        </w:rPr>
        <w:t xml:space="preserve"> the option to translate their website to English</w:t>
      </w:r>
      <w:r w:rsidR="001C2D35">
        <w:rPr>
          <w:rFonts w:ascii="Bahnschrift Light" w:hAnsi="Bahnschrift Light" w:cstheme="majorBidi"/>
          <w:sz w:val="24"/>
          <w:szCs w:val="24"/>
          <w:lang w:val="en-US"/>
        </w:rPr>
        <w:t xml:space="preserve"> and provide </w:t>
      </w:r>
      <w:r w:rsidR="000E039E">
        <w:rPr>
          <w:rFonts w:ascii="Bahnschrift Light" w:hAnsi="Bahnschrift Light" w:cstheme="majorBidi"/>
          <w:sz w:val="24"/>
          <w:szCs w:val="24"/>
          <w:lang w:val="en-US"/>
        </w:rPr>
        <w:t>English products (such as workshops and pamphlets)</w:t>
      </w:r>
      <w:r w:rsidRPr="00FC18E5">
        <w:rPr>
          <w:rFonts w:ascii="Bahnschrift Light" w:hAnsi="Bahnschrift Light" w:cstheme="majorBidi"/>
          <w:sz w:val="24"/>
          <w:szCs w:val="24"/>
          <w:lang w:val="en-US"/>
        </w:rPr>
        <w:t>.</w:t>
      </w:r>
      <w:r w:rsidR="00185A89">
        <w:rPr>
          <w:rFonts w:ascii="Bahnschrift Light" w:hAnsi="Bahnschrift Light" w:cstheme="majorBidi"/>
          <w:sz w:val="24"/>
          <w:szCs w:val="24"/>
          <w:lang w:val="en-US"/>
        </w:rPr>
        <w:t xml:space="preserve"> </w:t>
      </w:r>
      <w:r w:rsidRPr="00FC18E5" w:rsidR="00185A89">
        <w:rPr>
          <w:rFonts w:ascii="Bahnschrift Light" w:hAnsi="Bahnschrift Light" w:cstheme="majorBidi"/>
          <w:sz w:val="24"/>
          <w:szCs w:val="24"/>
          <w:lang w:val="en-US"/>
        </w:rPr>
        <w:t>Thirdly</w:t>
      </w:r>
      <w:r w:rsidRPr="00FC18E5">
        <w:rPr>
          <w:rFonts w:ascii="Bahnschrift Light" w:hAnsi="Bahnschrift Light" w:cstheme="majorBidi"/>
          <w:sz w:val="24"/>
          <w:szCs w:val="24"/>
          <w:lang w:val="en-US"/>
        </w:rPr>
        <w:t>, inclusiveness can be further promoted by increasing accessibility</w:t>
      </w:r>
      <w:r w:rsidR="006D0CD2">
        <w:rPr>
          <w:rFonts w:ascii="Bahnschrift Light" w:hAnsi="Bahnschrift Light" w:cstheme="majorBidi"/>
          <w:sz w:val="24"/>
          <w:szCs w:val="24"/>
          <w:lang w:val="en-US"/>
        </w:rPr>
        <w:t xml:space="preserve">. </w:t>
      </w:r>
      <w:r w:rsidR="005655BB">
        <w:rPr>
          <w:rFonts w:ascii="Bahnschrift Light" w:hAnsi="Bahnschrift Light" w:cstheme="majorBidi"/>
          <w:sz w:val="24"/>
          <w:szCs w:val="24"/>
          <w:lang w:val="en-US"/>
        </w:rPr>
        <w:t xml:space="preserve">SharePower often </w:t>
      </w:r>
      <w:r w:rsidR="000854CA">
        <w:rPr>
          <w:rFonts w:ascii="Bahnschrift Light" w:hAnsi="Bahnschrift Light" w:cstheme="majorBidi"/>
          <w:sz w:val="24"/>
          <w:szCs w:val="24"/>
          <w:lang w:val="en-US"/>
        </w:rPr>
        <w:t>provides their services in Roermond. However</w:t>
      </w:r>
      <w:r w:rsidR="00BE1E52">
        <w:rPr>
          <w:rFonts w:ascii="Bahnschrift Light" w:hAnsi="Bahnschrift Light" w:cstheme="majorBidi"/>
          <w:sz w:val="24"/>
          <w:szCs w:val="24"/>
          <w:lang w:val="en-US"/>
        </w:rPr>
        <w:t>, a significant part of single mothers in Limburg does not have the time and/or resources to come to Roermond</w:t>
      </w:r>
      <w:r w:rsidR="00185A89">
        <w:rPr>
          <w:rFonts w:ascii="Bahnschrift Light" w:hAnsi="Bahnschrift Light" w:cstheme="majorBidi"/>
          <w:sz w:val="24"/>
          <w:szCs w:val="24"/>
          <w:lang w:val="en-US"/>
        </w:rPr>
        <w:t xml:space="preserve">. Therefore, we </w:t>
      </w:r>
      <w:r w:rsidR="001D1582">
        <w:rPr>
          <w:rFonts w:ascii="Bahnschrift Light" w:hAnsi="Bahnschrift Light" w:cstheme="majorBidi"/>
          <w:sz w:val="24"/>
          <w:szCs w:val="24"/>
          <w:lang w:val="en-US"/>
        </w:rPr>
        <w:t xml:space="preserve">suggest </w:t>
      </w:r>
      <w:r w:rsidR="00185A89">
        <w:rPr>
          <w:rFonts w:ascii="Bahnschrift Light" w:hAnsi="Bahnschrift Light" w:cstheme="majorBidi"/>
          <w:sz w:val="24"/>
          <w:szCs w:val="24"/>
          <w:lang w:val="en-US"/>
        </w:rPr>
        <w:t>broadening th</w:t>
      </w:r>
      <w:r w:rsidR="001D1582">
        <w:rPr>
          <w:rFonts w:ascii="Bahnschrift Light" w:hAnsi="Bahnschrift Light" w:cstheme="majorBidi"/>
          <w:sz w:val="24"/>
          <w:szCs w:val="24"/>
          <w:lang w:val="en-US"/>
        </w:rPr>
        <w:t>is</w:t>
      </w:r>
      <w:r w:rsidR="00185A89">
        <w:rPr>
          <w:rFonts w:ascii="Bahnschrift Light" w:hAnsi="Bahnschrift Light" w:cstheme="majorBidi"/>
          <w:sz w:val="24"/>
          <w:szCs w:val="24"/>
          <w:lang w:val="en-US"/>
        </w:rPr>
        <w:t xml:space="preserve"> scope and providing services online and in other cities. </w:t>
      </w:r>
    </w:p>
    <w:p w:rsidR="005961C5" w:rsidP="00575F3B" w:rsidRDefault="005961C5" w14:paraId="23AB4408" w14:textId="77777777">
      <w:pPr>
        <w:spacing w:line="276" w:lineRule="auto"/>
        <w:jc w:val="both"/>
        <w:rPr>
          <w:rFonts w:ascii="Bahnschrift Light" w:hAnsi="Bahnschrift Light" w:cstheme="majorBidi"/>
          <w:sz w:val="24"/>
          <w:szCs w:val="24"/>
          <w:lang w:val="en-US"/>
        </w:rPr>
      </w:pPr>
    </w:p>
    <w:p w:rsidR="00971761" w:rsidP="00971761" w:rsidRDefault="00971761" w14:paraId="6C83633F" w14:textId="64B8B879">
      <w:pPr>
        <w:pStyle w:val="Kop1"/>
      </w:pPr>
      <w:r>
        <w:t>Suggestions for Further Research</w:t>
      </w:r>
    </w:p>
    <w:p w:rsidR="00D66607" w:rsidP="00115E95" w:rsidRDefault="00D66607" w14:paraId="53A60DC1" w14:textId="5605ACA9">
      <w:pPr>
        <w:spacing w:line="276" w:lineRule="auto"/>
        <w:jc w:val="both"/>
        <w:rPr>
          <w:rFonts w:ascii="Bahnschrift Light" w:hAnsi="Bahnschrift Light" w:cstheme="majorBidi"/>
          <w:sz w:val="24"/>
          <w:szCs w:val="24"/>
          <w:lang w:val="en-US"/>
        </w:rPr>
      </w:pPr>
      <w:r w:rsidRPr="00D66607">
        <w:rPr>
          <w:rFonts w:ascii="Bahnschrift Light" w:hAnsi="Bahnschrift Light" w:cstheme="majorBidi"/>
          <w:sz w:val="24"/>
          <w:szCs w:val="24"/>
          <w:lang w:val="en-US"/>
        </w:rPr>
        <w:t xml:space="preserve">Creating surveys or conducting further interviews are two possible forms of research that can be conducted in the future to learn more about single mothers in Limburg. The first option is especially useful when it comes to gathering larger data and collecting data on the wider public opinion. It can provide SharePower with a much </w:t>
      </w:r>
      <w:r w:rsidRPr="00D66607">
        <w:rPr>
          <w:rFonts w:ascii="Bahnschrift Light" w:hAnsi="Bahnschrift Light" w:cstheme="majorBidi"/>
          <w:sz w:val="24"/>
          <w:szCs w:val="24"/>
          <w:lang w:val="en-US"/>
        </w:rPr>
        <w:lastRenderedPageBreak/>
        <w:t>clearer picture of what they should focus on</w:t>
      </w:r>
      <w:r>
        <w:rPr>
          <w:rFonts w:ascii="Bahnschrift Light" w:hAnsi="Bahnschrift Light" w:cstheme="majorBidi"/>
          <w:sz w:val="24"/>
          <w:szCs w:val="24"/>
          <w:lang w:val="en-US"/>
        </w:rPr>
        <w:t xml:space="preserve">, and how Limburg compares to </w:t>
      </w:r>
      <w:r w:rsidR="00A5261C">
        <w:rPr>
          <w:rFonts w:ascii="Bahnschrift Light" w:hAnsi="Bahnschrift Light" w:cstheme="majorBidi"/>
          <w:sz w:val="24"/>
          <w:szCs w:val="24"/>
          <w:lang w:val="en-US"/>
        </w:rPr>
        <w:t>general research</w:t>
      </w:r>
      <w:r w:rsidR="006D0CD2">
        <w:rPr>
          <w:rFonts w:ascii="Bahnschrift Light" w:hAnsi="Bahnschrift Light" w:cstheme="majorBidi"/>
          <w:sz w:val="24"/>
          <w:szCs w:val="24"/>
          <w:lang w:val="en-US"/>
        </w:rPr>
        <w:t xml:space="preserve">. </w:t>
      </w:r>
      <w:r w:rsidR="00A5261C">
        <w:rPr>
          <w:rFonts w:ascii="Bahnschrift Light" w:hAnsi="Bahnschrift Light" w:cstheme="majorBidi"/>
          <w:sz w:val="24"/>
          <w:szCs w:val="24"/>
          <w:lang w:val="en-US"/>
        </w:rPr>
        <w:t>Furthermore, w</w:t>
      </w:r>
      <w:r w:rsidRPr="00D66607">
        <w:rPr>
          <w:rFonts w:ascii="Bahnschrift Light" w:hAnsi="Bahnschrift Light" w:cstheme="majorBidi"/>
          <w:sz w:val="24"/>
          <w:szCs w:val="24"/>
          <w:lang w:val="en-US"/>
        </w:rPr>
        <w:t>e believe that the organization should continue conducting more interviews</w:t>
      </w:r>
      <w:r w:rsidR="00E14997">
        <w:rPr>
          <w:rFonts w:ascii="Bahnschrift Light" w:hAnsi="Bahnschrift Light" w:cstheme="majorBidi"/>
          <w:sz w:val="24"/>
          <w:szCs w:val="24"/>
          <w:lang w:val="en-US"/>
        </w:rPr>
        <w:t xml:space="preserve"> with single mothers and experts.</w:t>
      </w:r>
      <w:r w:rsidRPr="00D66607">
        <w:rPr>
          <w:rFonts w:ascii="Bahnschrift Light" w:hAnsi="Bahnschrift Light" w:cstheme="majorBidi"/>
          <w:sz w:val="24"/>
          <w:szCs w:val="24"/>
          <w:lang w:val="en-US"/>
        </w:rPr>
        <w:t xml:space="preserve"> We recommend that SharePower will conduct interviews with experts on the topic</w:t>
      </w:r>
      <w:r w:rsidR="006D35C1">
        <w:rPr>
          <w:rFonts w:ascii="Bahnschrift Light" w:hAnsi="Bahnschrift Light" w:cstheme="majorBidi"/>
          <w:sz w:val="24"/>
          <w:szCs w:val="24"/>
          <w:lang w:val="en-US"/>
        </w:rPr>
        <w:t xml:space="preserve"> because </w:t>
      </w:r>
      <w:r w:rsidRPr="00D66607">
        <w:rPr>
          <w:rFonts w:ascii="Bahnschrift Light" w:hAnsi="Bahnschrift Light" w:cstheme="majorBidi"/>
          <w:sz w:val="24"/>
          <w:szCs w:val="24"/>
          <w:lang w:val="en-US"/>
        </w:rPr>
        <w:t>they too have many insights on th</w:t>
      </w:r>
      <w:r w:rsidR="009A4652">
        <w:rPr>
          <w:rFonts w:ascii="Bahnschrift Light" w:hAnsi="Bahnschrift Light" w:cstheme="majorBidi"/>
          <w:sz w:val="24"/>
          <w:szCs w:val="24"/>
          <w:lang w:val="en-US"/>
        </w:rPr>
        <w:t>is</w:t>
      </w:r>
      <w:r w:rsidRPr="00D66607">
        <w:rPr>
          <w:rFonts w:ascii="Bahnschrift Light" w:hAnsi="Bahnschrift Light" w:cstheme="majorBidi"/>
          <w:sz w:val="24"/>
          <w:szCs w:val="24"/>
          <w:lang w:val="en-US"/>
        </w:rPr>
        <w:t xml:space="preserve"> topic.</w:t>
      </w:r>
      <w:r w:rsidR="00115E95">
        <w:rPr>
          <w:rFonts w:ascii="Bahnschrift Light" w:hAnsi="Bahnschrift Light" w:cstheme="majorBidi"/>
          <w:sz w:val="24"/>
          <w:szCs w:val="24"/>
          <w:lang w:val="en-US"/>
        </w:rPr>
        <w:t xml:space="preserve"> </w:t>
      </w:r>
      <w:r w:rsidRPr="00D66607">
        <w:rPr>
          <w:rFonts w:ascii="Bahnschrift Light" w:hAnsi="Bahnschrift Light" w:cstheme="majorBidi"/>
          <w:sz w:val="24"/>
          <w:szCs w:val="24"/>
          <w:lang w:val="en-US"/>
        </w:rPr>
        <w:t xml:space="preserve">Lastly, </w:t>
      </w:r>
      <w:r w:rsidR="009A4652">
        <w:rPr>
          <w:rFonts w:ascii="Bahnschrift Light" w:hAnsi="Bahnschrift Light" w:cstheme="majorBidi"/>
          <w:sz w:val="24"/>
          <w:szCs w:val="24"/>
          <w:lang w:val="en-US"/>
        </w:rPr>
        <w:t xml:space="preserve">because we </w:t>
      </w:r>
      <w:r w:rsidRPr="00D66607">
        <w:rPr>
          <w:rFonts w:ascii="Bahnschrift Light" w:hAnsi="Bahnschrift Light" w:cstheme="majorBidi"/>
          <w:sz w:val="24"/>
          <w:szCs w:val="24"/>
          <w:lang w:val="en-US"/>
        </w:rPr>
        <w:t>struggle</w:t>
      </w:r>
      <w:r w:rsidR="009A4652">
        <w:rPr>
          <w:rFonts w:ascii="Bahnschrift Light" w:hAnsi="Bahnschrift Light" w:cstheme="majorBidi"/>
          <w:sz w:val="24"/>
          <w:szCs w:val="24"/>
          <w:lang w:val="en-US"/>
        </w:rPr>
        <w:t>d</w:t>
      </w:r>
      <w:r w:rsidRPr="00D66607">
        <w:rPr>
          <w:rFonts w:ascii="Bahnschrift Light" w:hAnsi="Bahnschrift Light" w:cstheme="majorBidi"/>
          <w:sz w:val="24"/>
          <w:szCs w:val="24"/>
          <w:lang w:val="en-US"/>
        </w:rPr>
        <w:t xml:space="preserve"> </w:t>
      </w:r>
      <w:r w:rsidR="009A4652">
        <w:rPr>
          <w:rFonts w:ascii="Bahnschrift Light" w:hAnsi="Bahnschrift Light" w:cstheme="majorBidi"/>
          <w:sz w:val="24"/>
          <w:szCs w:val="24"/>
          <w:lang w:val="en-US"/>
        </w:rPr>
        <w:t>with</w:t>
      </w:r>
      <w:r w:rsidRPr="00D66607">
        <w:rPr>
          <w:rFonts w:ascii="Bahnschrift Light" w:hAnsi="Bahnschrift Light" w:cstheme="majorBidi"/>
          <w:sz w:val="24"/>
          <w:szCs w:val="24"/>
          <w:lang w:val="en-US"/>
        </w:rPr>
        <w:t xml:space="preserve"> finding relevant and recently published research on the topic of single mothers in Limburg, we recommend that a more in-depth literature review be conducte</w:t>
      </w:r>
      <w:r w:rsidR="00115E95">
        <w:rPr>
          <w:rFonts w:ascii="Bahnschrift Light" w:hAnsi="Bahnschrift Light" w:cstheme="majorBidi"/>
          <w:sz w:val="24"/>
          <w:szCs w:val="24"/>
          <w:lang w:val="en-US"/>
        </w:rPr>
        <w:t>d.</w:t>
      </w:r>
      <w:r w:rsidRPr="00D66607">
        <w:rPr>
          <w:rFonts w:ascii="Bahnschrift Light" w:hAnsi="Bahnschrift Light" w:cstheme="majorBidi"/>
          <w:sz w:val="24"/>
          <w:szCs w:val="24"/>
          <w:lang w:val="en-US"/>
        </w:rPr>
        <w:t xml:space="preserve"> If th</w:t>
      </w:r>
      <w:r w:rsidR="00115E95">
        <w:rPr>
          <w:rFonts w:ascii="Bahnschrift Light" w:hAnsi="Bahnschrift Light" w:cstheme="majorBidi"/>
          <w:sz w:val="24"/>
          <w:szCs w:val="24"/>
          <w:lang w:val="en-US"/>
        </w:rPr>
        <w:t xml:space="preserve">ere is a research gap, research on the topic </w:t>
      </w:r>
      <w:r w:rsidRPr="00D66607">
        <w:rPr>
          <w:rFonts w:ascii="Bahnschrift Light" w:hAnsi="Bahnschrift Light" w:cstheme="majorBidi"/>
          <w:sz w:val="24"/>
          <w:szCs w:val="24"/>
          <w:lang w:val="en-US"/>
        </w:rPr>
        <w:t>could raise awareness</w:t>
      </w:r>
      <w:r w:rsidR="00115E95">
        <w:rPr>
          <w:rFonts w:ascii="Bahnschrift Light" w:hAnsi="Bahnschrift Light" w:cstheme="majorBidi"/>
          <w:sz w:val="24"/>
          <w:szCs w:val="24"/>
          <w:lang w:val="en-US"/>
        </w:rPr>
        <w:t xml:space="preserve"> about this</w:t>
      </w:r>
      <w:r w:rsidR="00A01125">
        <w:rPr>
          <w:rFonts w:ascii="Bahnschrift Light" w:hAnsi="Bahnschrift Light" w:cstheme="majorBidi"/>
          <w:sz w:val="24"/>
          <w:szCs w:val="24"/>
          <w:lang w:val="en-US"/>
        </w:rPr>
        <w:t xml:space="preserve"> and</w:t>
      </w:r>
      <w:r w:rsidRPr="00D66607">
        <w:rPr>
          <w:rFonts w:ascii="Bahnschrift Light" w:hAnsi="Bahnschrift Light" w:cstheme="majorBidi"/>
          <w:sz w:val="24"/>
          <w:szCs w:val="24"/>
          <w:lang w:val="en-US"/>
        </w:rPr>
        <w:t xml:space="preserve"> motivat</w:t>
      </w:r>
      <w:r w:rsidR="00A01125">
        <w:rPr>
          <w:rFonts w:ascii="Bahnschrift Light" w:hAnsi="Bahnschrift Light" w:cstheme="majorBidi"/>
          <w:sz w:val="24"/>
          <w:szCs w:val="24"/>
          <w:lang w:val="en-US"/>
        </w:rPr>
        <w:t>e</w:t>
      </w:r>
      <w:r w:rsidRPr="00D66607">
        <w:rPr>
          <w:rFonts w:ascii="Bahnschrift Light" w:hAnsi="Bahnschrift Light" w:cstheme="majorBidi"/>
          <w:sz w:val="24"/>
          <w:szCs w:val="24"/>
          <w:lang w:val="en-US"/>
        </w:rPr>
        <w:t xml:space="preserve"> more researchers</w:t>
      </w:r>
      <w:r w:rsidR="00115E95">
        <w:rPr>
          <w:rFonts w:ascii="Bahnschrift Light" w:hAnsi="Bahnschrift Light" w:cstheme="majorBidi"/>
          <w:sz w:val="24"/>
          <w:szCs w:val="24"/>
          <w:lang w:val="en-US"/>
        </w:rPr>
        <w:t xml:space="preserve">. </w:t>
      </w:r>
    </w:p>
    <w:p w:rsidRPr="00B63F61" w:rsidR="00115E95" w:rsidP="00D66607" w:rsidRDefault="00115E95" w14:paraId="29E92167" w14:textId="77777777">
      <w:pPr>
        <w:spacing w:line="276" w:lineRule="auto"/>
        <w:jc w:val="both"/>
        <w:rPr>
          <w:rFonts w:ascii="Bahnschrift Light" w:hAnsi="Bahnschrift Light" w:cstheme="majorBidi"/>
          <w:sz w:val="24"/>
          <w:szCs w:val="24"/>
          <w:lang w:val="en-US"/>
        </w:rPr>
      </w:pPr>
    </w:p>
    <w:p w:rsidRPr="00DF1366" w:rsidR="00BA42FE" w:rsidP="00BA42FE" w:rsidRDefault="00BA42FE" w14:paraId="267A8801" w14:textId="1BD80ACD">
      <w:pPr>
        <w:pStyle w:val="Kop1"/>
      </w:pPr>
      <w:r>
        <w:t>Conclusion</w:t>
      </w:r>
    </w:p>
    <w:p w:rsidRPr="008F2290" w:rsidR="00445604" w:rsidP="00115E95" w:rsidRDefault="00E7313C" w14:paraId="4601E681" w14:textId="141198FF">
      <w:pPr>
        <w:spacing w:line="276" w:lineRule="auto"/>
        <w:jc w:val="both"/>
        <w:rPr>
          <w:rFonts w:ascii="Bahnschrift Light" w:hAnsi="Bahnschrift Light" w:eastAsia="Times New Roman" w:cs="Times New Roman"/>
          <w:sz w:val="24"/>
          <w:szCs w:val="24"/>
          <w:lang w:val="en-US"/>
        </w:rPr>
      </w:pPr>
      <w:r>
        <w:rPr>
          <w:rFonts w:ascii="Bahnschrift Light" w:hAnsi="Bahnschrift Light"/>
          <w:sz w:val="24"/>
          <w:szCs w:val="24"/>
          <w:lang w:val="en-US"/>
        </w:rPr>
        <w:t xml:space="preserve">This report set out to answer the question: </w:t>
      </w:r>
      <w:r w:rsidRPr="004461F8">
        <w:rPr>
          <w:rFonts w:ascii="Bahnschrift Light" w:hAnsi="Bahnschrift Light"/>
          <w:b/>
          <w:bCs/>
          <w:sz w:val="24"/>
          <w:szCs w:val="24"/>
          <w:lang w:val="en-US"/>
        </w:rPr>
        <w:t>“How can SharePower help single mothers (above the age of 20) to be fully integrated in Limburgish society?”</w:t>
      </w:r>
      <w:r w:rsidRPr="004B7E7F">
        <w:rPr>
          <w:rFonts w:ascii="Bahnschrift Light" w:hAnsi="Bahnschrift Light"/>
          <w:sz w:val="24"/>
          <w:szCs w:val="24"/>
          <w:lang w:val="en-US"/>
        </w:rPr>
        <w:t>.</w:t>
      </w:r>
      <w:r w:rsidR="006C3447">
        <w:rPr>
          <w:rFonts w:ascii="Bahnschrift Light" w:hAnsi="Bahnschrift Light"/>
          <w:sz w:val="24"/>
          <w:szCs w:val="24"/>
          <w:lang w:val="en-US"/>
        </w:rPr>
        <w:t xml:space="preserve"> </w:t>
      </w:r>
      <w:r w:rsidR="00DD30C9">
        <w:rPr>
          <w:rFonts w:ascii="Bahnschrift Light" w:hAnsi="Bahnschrift Light"/>
          <w:sz w:val="24"/>
          <w:szCs w:val="24"/>
          <w:lang w:val="en-US"/>
        </w:rPr>
        <w:t>We</w:t>
      </w:r>
      <w:r w:rsidR="008648F9">
        <w:rPr>
          <w:rFonts w:ascii="Bahnschrift Light" w:hAnsi="Bahnschrift Light"/>
          <w:sz w:val="24"/>
          <w:szCs w:val="24"/>
          <w:lang w:val="en-US"/>
        </w:rPr>
        <w:t xml:space="preserve"> first conducted a problem analysis to understand the client and the problem, formulated a theoretical framework and established a methodology. Then, </w:t>
      </w:r>
      <w:r w:rsidR="006C3447">
        <w:rPr>
          <w:rFonts w:ascii="Bahnschrift Light" w:hAnsi="Bahnschrift Light"/>
          <w:sz w:val="24"/>
          <w:szCs w:val="24"/>
          <w:lang w:val="en-US"/>
        </w:rPr>
        <w:t xml:space="preserve">the University College Maastricht Think Tank group has conducted a literature review, </w:t>
      </w:r>
      <w:r w:rsidR="00760D04">
        <w:rPr>
          <w:rFonts w:ascii="Bahnschrift Light" w:hAnsi="Bahnschrift Light"/>
          <w:sz w:val="24"/>
          <w:szCs w:val="24"/>
          <w:lang w:val="en-US"/>
        </w:rPr>
        <w:t xml:space="preserve">a comparative analysis and </w:t>
      </w:r>
      <w:r w:rsidR="006C3447">
        <w:rPr>
          <w:rFonts w:ascii="Bahnschrift Light" w:hAnsi="Bahnschrift Light"/>
          <w:sz w:val="24"/>
          <w:szCs w:val="24"/>
          <w:lang w:val="en-US"/>
        </w:rPr>
        <w:t>interviews</w:t>
      </w:r>
      <w:r w:rsidR="00760D04">
        <w:rPr>
          <w:rFonts w:ascii="Bahnschrift Light" w:hAnsi="Bahnschrift Light"/>
          <w:sz w:val="24"/>
          <w:szCs w:val="24"/>
          <w:lang w:val="en-US"/>
        </w:rPr>
        <w:t xml:space="preserve">. </w:t>
      </w:r>
      <w:r w:rsidR="00971761">
        <w:rPr>
          <w:rFonts w:ascii="Bahnschrift Light" w:hAnsi="Bahnschrift Light"/>
          <w:sz w:val="24"/>
          <w:szCs w:val="24"/>
          <w:lang w:val="en-US"/>
        </w:rPr>
        <w:t xml:space="preserve">We have bundled these </w:t>
      </w:r>
      <w:r w:rsidR="00445604">
        <w:rPr>
          <w:rFonts w:ascii="Bahnschrift Light" w:hAnsi="Bahnschrift Light"/>
          <w:sz w:val="24"/>
          <w:szCs w:val="24"/>
          <w:lang w:val="en-US"/>
        </w:rPr>
        <w:t xml:space="preserve">findings into recommendations that </w:t>
      </w:r>
      <w:r w:rsidRPr="00E80F9E" w:rsidR="00445604">
        <w:rPr>
          <w:rFonts w:ascii="Bahnschrift Light" w:hAnsi="Bahnschrift Light" w:eastAsia="Times New Roman" w:cs="Times New Roman"/>
          <w:sz w:val="24"/>
          <w:szCs w:val="24"/>
          <w:lang w:val="en-US"/>
        </w:rPr>
        <w:t xml:space="preserve">include three types of support: support groups, administrative education, and support for re-entering the workforce. Furthermore, we also propose a general </w:t>
      </w:r>
      <w:r w:rsidR="00445604">
        <w:rPr>
          <w:rFonts w:ascii="Bahnschrift Light" w:hAnsi="Bahnschrift Light" w:eastAsia="Times New Roman" w:cs="Times New Roman"/>
          <w:sz w:val="24"/>
          <w:szCs w:val="24"/>
          <w:lang w:val="en-US"/>
        </w:rPr>
        <w:t>attitude</w:t>
      </w:r>
      <w:r w:rsidRPr="00E80F9E" w:rsidR="00445604">
        <w:rPr>
          <w:rFonts w:ascii="Bahnschrift Light" w:hAnsi="Bahnschrift Light" w:eastAsia="Times New Roman" w:cs="Times New Roman"/>
          <w:sz w:val="24"/>
          <w:szCs w:val="24"/>
          <w:lang w:val="en-US"/>
        </w:rPr>
        <w:t xml:space="preserve"> that refers to inclusivity and accessibility. </w:t>
      </w:r>
      <w:r w:rsidR="00445604">
        <w:rPr>
          <w:rFonts w:ascii="Bahnschrift Light" w:hAnsi="Bahnschrift Light" w:eastAsia="Times New Roman" w:cs="Times New Roman"/>
          <w:sz w:val="24"/>
          <w:szCs w:val="24"/>
          <w:lang w:val="en-US"/>
        </w:rPr>
        <w:t>Lastly, we provide SharePower with suggestions for further research.</w:t>
      </w:r>
      <w:r w:rsidR="007C0703">
        <w:rPr>
          <w:rFonts w:ascii="Bahnschrift Light" w:hAnsi="Bahnschrift Light" w:eastAsia="Times New Roman" w:cs="Times New Roman"/>
          <w:sz w:val="24"/>
          <w:szCs w:val="24"/>
          <w:lang w:val="en-US"/>
        </w:rPr>
        <w:t xml:space="preserve"> We hope that with these results SharePower can </w:t>
      </w:r>
      <w:r w:rsidR="00CB7EB2">
        <w:rPr>
          <w:rFonts w:ascii="Bahnschrift Light" w:hAnsi="Bahnschrift Light" w:eastAsia="Times New Roman" w:cs="Times New Roman"/>
          <w:sz w:val="24"/>
          <w:szCs w:val="24"/>
          <w:lang w:val="en-US"/>
        </w:rPr>
        <w:t>broaden their scope and help single mothers</w:t>
      </w:r>
      <w:r w:rsidR="00480D46">
        <w:rPr>
          <w:rFonts w:ascii="Bahnschrift Light" w:hAnsi="Bahnschrift Light" w:eastAsia="Times New Roman" w:cs="Times New Roman"/>
          <w:sz w:val="24"/>
          <w:szCs w:val="24"/>
          <w:lang w:val="en-US"/>
        </w:rPr>
        <w:t xml:space="preserve">. </w:t>
      </w:r>
      <w:r w:rsidR="00666E19">
        <w:rPr>
          <w:rFonts w:ascii="Bahnschrift Light" w:hAnsi="Bahnschrift Light" w:eastAsia="Times New Roman" w:cs="Times New Roman"/>
          <w:sz w:val="24"/>
          <w:szCs w:val="24"/>
          <w:lang w:val="en-US"/>
        </w:rPr>
        <w:t xml:space="preserve">Because with every little step, the difficulties of single </w:t>
      </w:r>
      <w:r w:rsidR="006D0CD2">
        <w:rPr>
          <w:rFonts w:ascii="Bahnschrift Light" w:hAnsi="Bahnschrift Light" w:eastAsia="Times New Roman" w:cs="Times New Roman"/>
          <w:sz w:val="24"/>
          <w:szCs w:val="24"/>
          <w:lang w:val="en-US"/>
        </w:rPr>
        <w:t>mother’s</w:t>
      </w:r>
      <w:r w:rsidR="00666E19">
        <w:rPr>
          <w:rFonts w:ascii="Bahnschrift Light" w:hAnsi="Bahnschrift Light" w:eastAsia="Times New Roman" w:cs="Times New Roman"/>
          <w:sz w:val="24"/>
          <w:szCs w:val="24"/>
          <w:lang w:val="en-US"/>
        </w:rPr>
        <w:t xml:space="preserve"> fade, and their lives improve. </w:t>
      </w:r>
    </w:p>
    <w:p w:rsidRPr="00143C00" w:rsidR="00E7313C" w:rsidP="008648F9" w:rsidRDefault="00E7313C" w14:paraId="5BD38CC7" w14:textId="51F4B43C">
      <w:pPr>
        <w:spacing w:line="276" w:lineRule="auto"/>
        <w:jc w:val="both"/>
        <w:rPr>
          <w:lang w:val="en-US"/>
        </w:rPr>
      </w:pPr>
    </w:p>
    <w:p w:rsidR="001B37E6" w:rsidP="001B37E6" w:rsidRDefault="001B37E6" w14:paraId="186D8978" w14:textId="77777777">
      <w:pPr>
        <w:spacing w:line="276" w:lineRule="auto"/>
        <w:jc w:val="both"/>
        <w:rPr>
          <w:rFonts w:ascii="Bahnschrift Light" w:hAnsi="Bahnschrift Light"/>
          <w:sz w:val="24"/>
          <w:szCs w:val="24"/>
          <w:lang w:val="en-US"/>
        </w:rPr>
      </w:pPr>
    </w:p>
    <w:p w:rsidR="00A80E4D" w:rsidRDefault="00A80E4D" w14:paraId="47FFBE87" w14:textId="5A683E4E">
      <w:pPr>
        <w:rPr>
          <w:lang w:val="en-US"/>
        </w:rPr>
      </w:pPr>
      <w:r>
        <w:rPr>
          <w:lang w:val="en-US"/>
        </w:rPr>
        <w:br w:type="page"/>
      </w:r>
    </w:p>
    <w:p w:rsidRPr="00A80E4D" w:rsidR="00A80E4D" w:rsidP="00A80E4D" w:rsidRDefault="00A80E4D" w14:paraId="4CC3B8CB" w14:textId="2D361768">
      <w:pPr>
        <w:pStyle w:val="Kop1"/>
        <w:rPr>
          <w:color w:val="008080"/>
          <w:sz w:val="32"/>
          <w:szCs w:val="32"/>
        </w:rPr>
      </w:pPr>
      <w:r w:rsidRPr="00A80E4D">
        <w:rPr>
          <w:color w:val="008080"/>
          <w:sz w:val="32"/>
          <w:szCs w:val="32"/>
        </w:rPr>
        <w:lastRenderedPageBreak/>
        <w:t>References</w:t>
      </w:r>
    </w:p>
    <w:p w:rsidR="0073203A" w:rsidP="00C3107F" w:rsidRDefault="0073203A" w14:paraId="26F279EA" w14:textId="35EFD1E2">
      <w:pPr>
        <w:spacing w:after="80" w:line="360" w:lineRule="auto"/>
        <w:ind w:left="720" w:hanging="720"/>
        <w:rPr>
          <w:color w:val="000000"/>
          <w:lang w:val="en-US"/>
        </w:rPr>
      </w:pPr>
      <w:r w:rsidRPr="0073203A">
        <w:rPr>
          <w:color w:val="000000"/>
          <w:lang w:val="en-US"/>
        </w:rPr>
        <w:t xml:space="preserve">Almalki, S. (2016). Integrating Quantitative and Qualitative Data in Mixed Methods Research--Challenges and Benefits. Journal of education and learning, 5(3), 288-296. </w:t>
      </w:r>
      <w:hyperlink w:history="1" r:id="rId10">
        <w:r w:rsidRPr="00EA4D3E">
          <w:rPr>
            <w:rStyle w:val="Hyperlink"/>
            <w:lang w:val="en-US"/>
          </w:rPr>
          <w:t>https://www.ccsenet.org/jel</w:t>
        </w:r>
      </w:hyperlink>
      <w:r>
        <w:rPr>
          <w:color w:val="000000"/>
          <w:lang w:val="en-US"/>
        </w:rPr>
        <w:t xml:space="preserve"> </w:t>
      </w:r>
    </w:p>
    <w:p w:rsidR="00E4643F" w:rsidP="00C3107F" w:rsidRDefault="00E4643F" w14:paraId="2C851BAE" w14:textId="42392FFB">
      <w:pPr>
        <w:spacing w:after="80" w:line="360" w:lineRule="auto"/>
        <w:ind w:left="720" w:hanging="720"/>
        <w:rPr>
          <w:color w:val="0563C1"/>
          <w:u w:val="single"/>
          <w:lang w:val="en-US"/>
        </w:rPr>
      </w:pPr>
      <w:r w:rsidRPr="00715F80">
        <w:rPr>
          <w:color w:val="000000"/>
          <w:lang w:val="en-US"/>
        </w:rPr>
        <w:t xml:space="preserve">Avison, W. R., Ali, J., &amp; Walters, D. (2007). Family Structure, Stress, and Psychological Distress: A Demonstration of the Impact of Differential Exposure. </w:t>
      </w:r>
      <w:r w:rsidRPr="00715F80">
        <w:rPr>
          <w:i/>
          <w:iCs/>
          <w:color w:val="000000"/>
          <w:lang w:val="en-US"/>
        </w:rPr>
        <w:t>Journal of Health and Social Behavior, 48</w:t>
      </w:r>
      <w:r w:rsidRPr="00715F80">
        <w:rPr>
          <w:color w:val="000000"/>
          <w:lang w:val="en-US"/>
        </w:rPr>
        <w:t>(3), 301-317.</w:t>
      </w:r>
      <w:hyperlink w:history="1" r:id="rId11">
        <w:r w:rsidRPr="00715F80">
          <w:rPr>
            <w:color w:val="000000"/>
            <w:lang w:val="en-US"/>
          </w:rPr>
          <w:t xml:space="preserve"> </w:t>
        </w:r>
        <w:r w:rsidRPr="00715F80">
          <w:rPr>
            <w:color w:val="0563C1"/>
            <w:u w:val="single"/>
            <w:lang w:val="en-US"/>
          </w:rPr>
          <w:t>http://www.jstor.org/stable/27638714</w:t>
        </w:r>
      </w:hyperlink>
    </w:p>
    <w:p w:rsidR="001041F5" w:rsidP="00C3107F" w:rsidRDefault="001041F5" w14:paraId="00DBB818" w14:textId="22D4F02F">
      <w:pPr>
        <w:spacing w:after="80" w:line="360" w:lineRule="auto"/>
        <w:ind w:left="810" w:hanging="810"/>
        <w:rPr>
          <w:color w:val="000000"/>
          <w:lang w:val="en-US"/>
        </w:rPr>
      </w:pPr>
      <w:r w:rsidRPr="001041F5">
        <w:rPr>
          <w:color w:val="000000"/>
          <w:lang w:val="en-US"/>
        </w:rPr>
        <w:t xml:space="preserve">Beechey, V. (1979). On Patriarchy. Feminist Review, 3(1), 66–82. </w:t>
      </w:r>
      <w:hyperlink w:history="1" r:id="rId12">
        <w:r w:rsidRPr="00EA4D3E">
          <w:rPr>
            <w:rStyle w:val="Hyperlink"/>
            <w:lang w:val="en-US"/>
          </w:rPr>
          <w:t>https://doi.org/10.1057/fr.1979.21</w:t>
        </w:r>
      </w:hyperlink>
      <w:r>
        <w:rPr>
          <w:color w:val="000000"/>
          <w:lang w:val="en-US"/>
        </w:rPr>
        <w:t xml:space="preserve"> </w:t>
      </w:r>
    </w:p>
    <w:p w:rsidR="00E4643F" w:rsidP="00C3107F" w:rsidRDefault="00387F29" w14:paraId="5C9DCB17" w14:textId="3E41E42F">
      <w:pPr>
        <w:spacing w:after="80" w:line="360" w:lineRule="auto"/>
        <w:ind w:left="810" w:hanging="810"/>
        <w:rPr>
          <w:color w:val="000000"/>
          <w:lang w:val="en-US"/>
        </w:rPr>
      </w:pPr>
      <w:r w:rsidRPr="00715F80">
        <w:rPr>
          <w:color w:val="000000"/>
          <w:lang w:val="en-US"/>
        </w:rPr>
        <w:t xml:space="preserve">Cairney, J., Thorpe, C., Rietschlin, J., &amp; Avison, W. R. (1999). 12-Month Prevalence of Depression Among Single and Married Mothers in the 1994 National Population Health Survey. </w:t>
      </w:r>
      <w:r w:rsidRPr="00715F80">
        <w:rPr>
          <w:i/>
          <w:iCs/>
          <w:color w:val="000000"/>
          <w:lang w:val="en-US"/>
        </w:rPr>
        <w:t>Canadian Journal of Public Health / Revue Canadienne de Sante'e Publique, 90</w:t>
      </w:r>
      <w:r w:rsidRPr="00715F80">
        <w:rPr>
          <w:color w:val="000000"/>
          <w:lang w:val="en-US"/>
        </w:rPr>
        <w:t>(5), 320-324.</w:t>
      </w:r>
      <w:hyperlink w:history="1" r:id="rId13">
        <w:r w:rsidRPr="00715F80">
          <w:rPr>
            <w:color w:val="000000"/>
            <w:lang w:val="en-US"/>
          </w:rPr>
          <w:t xml:space="preserve"> </w:t>
        </w:r>
        <w:r w:rsidRPr="007E794F">
          <w:rPr>
            <w:color w:val="0563C1"/>
            <w:u w:val="single"/>
            <w:lang w:val="en-US"/>
          </w:rPr>
          <w:t>http://www.jstor.org/stable/41993045</w:t>
        </w:r>
      </w:hyperlink>
    </w:p>
    <w:p w:rsidRPr="00F6484B" w:rsidR="00F6484B" w:rsidP="00C3107F" w:rsidRDefault="00F6484B" w14:paraId="3DA6965C" w14:textId="0E8649DC">
      <w:pPr>
        <w:spacing w:after="80" w:line="360" w:lineRule="auto"/>
        <w:ind w:left="900" w:hanging="900"/>
        <w:rPr>
          <w:color w:val="000000"/>
        </w:rPr>
      </w:pPr>
      <w:r w:rsidRPr="00F6484B">
        <w:rPr>
          <w:color w:val="000000"/>
        </w:rPr>
        <w:t xml:space="preserve">CBS (2021). Talen en dialecten in Nederland. </w:t>
      </w:r>
      <w:r w:rsidRPr="004B038B">
        <w:rPr>
          <w:i/>
          <w:iCs/>
          <w:color w:val="000000"/>
        </w:rPr>
        <w:t>Centraal Bureau Statistiek.</w:t>
      </w:r>
      <w:r w:rsidRPr="004B038B">
        <w:rPr>
          <w:color w:val="000000"/>
        </w:rPr>
        <w:t xml:space="preserve"> </w:t>
      </w:r>
      <w:hyperlink w:history="1" w:anchor="c-2--Methode-en-resultaten" r:id="rId14">
        <w:r w:rsidRPr="004B038B">
          <w:rPr>
            <w:color w:val="1155CC"/>
            <w:u w:val="single"/>
          </w:rPr>
          <w:t>https://www.cbs.nl/nl-nl/longread/statistische-trends/2021/talen-en-dialecten-in-nederland?onepage=true#c-2--Methode-en-resultaten</w:t>
        </w:r>
      </w:hyperlink>
      <w:r w:rsidRPr="004B038B">
        <w:rPr>
          <w:color w:val="000000"/>
        </w:rPr>
        <w:t> </w:t>
      </w:r>
    </w:p>
    <w:p w:rsidRPr="00715F80" w:rsidR="00B47DAC" w:rsidP="00C3107F" w:rsidRDefault="00B47DAC" w14:paraId="572860FA" w14:textId="777AD0BB">
      <w:pPr>
        <w:spacing w:after="80" w:line="360" w:lineRule="auto"/>
        <w:rPr>
          <w:color w:val="000000"/>
          <w:lang w:val="en-US"/>
        </w:rPr>
      </w:pPr>
      <w:r w:rsidRPr="00715F80">
        <w:rPr>
          <w:color w:val="000000"/>
          <w:lang w:val="en-US"/>
        </w:rPr>
        <w:t>Ciabattari, T. (2007). Single Mothers, Social Capital, and Work–Family Conflict. Journal of</w:t>
      </w:r>
    </w:p>
    <w:p w:rsidR="00B47DAC" w:rsidP="00C3107F" w:rsidRDefault="00B47DAC" w14:paraId="1B062E3B" w14:textId="3FA5EADD">
      <w:pPr>
        <w:spacing w:after="80" w:line="360" w:lineRule="auto"/>
        <w:ind w:firstLine="720"/>
        <w:rPr>
          <w:color w:val="000000"/>
          <w:lang w:val="en-US"/>
        </w:rPr>
      </w:pPr>
      <w:r w:rsidRPr="00715F80">
        <w:rPr>
          <w:color w:val="000000"/>
          <w:lang w:val="en-US"/>
        </w:rPr>
        <w:t>Family Issues, 28(1), 34–60.</w:t>
      </w:r>
      <w:hyperlink w:history="1" r:id="rId15">
        <w:r w:rsidRPr="00715F80">
          <w:rPr>
            <w:color w:val="000000"/>
            <w:lang w:val="en-US"/>
          </w:rPr>
          <w:t xml:space="preserve"> </w:t>
        </w:r>
        <w:r w:rsidRPr="00715F80">
          <w:rPr>
            <w:color w:val="1155CC"/>
            <w:u w:val="single"/>
            <w:lang w:val="en-US"/>
          </w:rPr>
          <w:t>https://doi.org/10.1177/0192513X06292809</w:t>
        </w:r>
      </w:hyperlink>
      <w:r w:rsidRPr="00715F80">
        <w:rPr>
          <w:color w:val="000000"/>
          <w:lang w:val="en-US"/>
        </w:rPr>
        <w:t> </w:t>
      </w:r>
    </w:p>
    <w:p w:rsidRPr="00715F80" w:rsidR="00483A0B" w:rsidP="00C3107F" w:rsidRDefault="00483A0B" w14:paraId="453AAC35" w14:textId="3E749F0B">
      <w:pPr>
        <w:spacing w:after="80" w:line="360" w:lineRule="auto"/>
        <w:rPr>
          <w:color w:val="000000"/>
          <w:lang w:val="en-US"/>
        </w:rPr>
      </w:pPr>
      <w:r w:rsidRPr="00483A0B">
        <w:rPr>
          <w:color w:val="000000"/>
          <w:lang w:val="en-US"/>
        </w:rPr>
        <w:t xml:space="preserve">Damaske, S., Bratter, J. L., &amp; Frech, A. (2017). </w:t>
      </w:r>
      <w:r w:rsidRPr="00715F80">
        <w:rPr>
          <w:color w:val="000000"/>
          <w:lang w:val="en-US"/>
        </w:rPr>
        <w:t>Single mother families and employment, </w:t>
      </w:r>
    </w:p>
    <w:p w:rsidRPr="00715F80" w:rsidR="00483A0B" w:rsidP="00C3107F" w:rsidRDefault="00483A0B" w14:paraId="76ED39E7" w14:textId="77777777">
      <w:pPr>
        <w:spacing w:after="80" w:line="360" w:lineRule="auto"/>
        <w:ind w:firstLine="720"/>
        <w:rPr>
          <w:color w:val="000000"/>
          <w:lang w:val="en-US"/>
        </w:rPr>
      </w:pPr>
      <w:r w:rsidRPr="00715F80">
        <w:rPr>
          <w:color w:val="000000"/>
          <w:lang w:val="en-US"/>
        </w:rPr>
        <w:t>race, and poverty in changing economic times. Social Science Research, 62, 120–133.</w:t>
      </w:r>
      <w:hyperlink w:history="1" r:id="rId16">
        <w:r w:rsidRPr="00715F80">
          <w:rPr>
            <w:color w:val="000000"/>
            <w:lang w:val="en-US"/>
          </w:rPr>
          <w:t> </w:t>
        </w:r>
      </w:hyperlink>
    </w:p>
    <w:p w:rsidRPr="00715F80" w:rsidR="00483A0B" w:rsidP="00C3107F" w:rsidRDefault="009F45F5" w14:paraId="05D34C28" w14:textId="77777777">
      <w:pPr>
        <w:spacing w:after="80" w:line="360" w:lineRule="auto"/>
        <w:ind w:firstLine="720"/>
        <w:rPr>
          <w:color w:val="000000"/>
          <w:lang w:val="en-US"/>
        </w:rPr>
      </w:pPr>
      <w:hyperlink w:history="1" r:id="rId17">
        <w:r w:rsidRPr="00715F80" w:rsidR="00483A0B">
          <w:rPr>
            <w:color w:val="1155CC"/>
            <w:u w:val="single"/>
            <w:lang w:val="en-US"/>
          </w:rPr>
          <w:t>https://www.sciencedirect.com/science/article/abs/pii/S0049089X15300867?via%3Di</w:t>
        </w:r>
      </w:hyperlink>
    </w:p>
    <w:p w:rsidRPr="00387F29" w:rsidR="00483A0B" w:rsidP="00C3107F" w:rsidRDefault="009F45F5" w14:paraId="161D4A1D" w14:textId="77777777">
      <w:pPr>
        <w:spacing w:after="80" w:line="360" w:lineRule="auto"/>
        <w:ind w:firstLine="720"/>
        <w:rPr>
          <w:color w:val="000000"/>
          <w:lang w:val="en-US"/>
        </w:rPr>
      </w:pPr>
      <w:hyperlink w:history="1" r:id="rId18">
        <w:r w:rsidRPr="00387F29" w:rsidR="00483A0B">
          <w:rPr>
            <w:color w:val="1155CC"/>
            <w:u w:val="single"/>
            <w:lang w:val="en-US"/>
          </w:rPr>
          <w:t>hub</w:t>
        </w:r>
      </w:hyperlink>
    </w:p>
    <w:p w:rsidRPr="00C469A2" w:rsidR="00074EC1" w:rsidP="00C3107F" w:rsidRDefault="00074EC1" w14:paraId="75CF8FB8" w14:textId="77777777">
      <w:pPr>
        <w:spacing w:after="80" w:line="360" w:lineRule="auto"/>
        <w:ind w:left="440" w:hanging="440"/>
        <w:rPr>
          <w:color w:val="000000"/>
          <w:lang w:val="en-US"/>
        </w:rPr>
      </w:pPr>
      <w:r w:rsidRPr="004B038B">
        <w:rPr>
          <w:color w:val="000000"/>
          <w:lang w:val="fr-FR"/>
        </w:rPr>
        <w:t xml:space="preserve">Davies, L., Avison, W. R., &amp; McAlpine, D. D. (1997). </w:t>
      </w:r>
      <w:r w:rsidRPr="00715F80">
        <w:rPr>
          <w:color w:val="000000"/>
          <w:lang w:val="en-US"/>
        </w:rPr>
        <w:t xml:space="preserve">Significant Life Experiences and Depression among Single and Married Mothers. </w:t>
      </w:r>
      <w:r w:rsidRPr="00715F80">
        <w:rPr>
          <w:i/>
          <w:iCs/>
          <w:color w:val="000000"/>
          <w:lang w:val="en-US"/>
        </w:rPr>
        <w:t>Journal of Marriage and Family</w:t>
      </w:r>
      <w:r w:rsidRPr="00715F80">
        <w:rPr>
          <w:color w:val="000000"/>
          <w:lang w:val="en-US"/>
        </w:rPr>
        <w:t xml:space="preserve">, </w:t>
      </w:r>
      <w:r w:rsidRPr="00715F80">
        <w:rPr>
          <w:i/>
          <w:iCs/>
          <w:color w:val="000000"/>
          <w:lang w:val="en-US"/>
        </w:rPr>
        <w:t>59</w:t>
      </w:r>
      <w:r w:rsidRPr="00715F80">
        <w:rPr>
          <w:color w:val="000000"/>
          <w:lang w:val="en-US"/>
        </w:rPr>
        <w:t>(2), 294–308.</w:t>
      </w:r>
      <w:hyperlink w:history="1" r:id="rId19">
        <w:r w:rsidRPr="00715F80">
          <w:rPr>
            <w:color w:val="000000"/>
            <w:lang w:val="en-US"/>
          </w:rPr>
          <w:t xml:space="preserve"> </w:t>
        </w:r>
        <w:r w:rsidRPr="00715F80">
          <w:rPr>
            <w:color w:val="1155CC"/>
            <w:u w:val="single"/>
            <w:lang w:val="en-US"/>
          </w:rPr>
          <w:t>https://doi.org/10.2307/353471</w:t>
        </w:r>
      </w:hyperlink>
    </w:p>
    <w:p w:rsidR="004B5457" w:rsidP="00C3107F" w:rsidRDefault="004B5457" w14:paraId="3694195F" w14:textId="0B93C095">
      <w:pPr>
        <w:spacing w:after="80" w:line="360" w:lineRule="auto"/>
        <w:ind w:left="810" w:hanging="810"/>
        <w:rPr>
          <w:color w:val="000000"/>
          <w:lang w:val="en-US"/>
        </w:rPr>
      </w:pPr>
      <w:r w:rsidRPr="004B5457">
        <w:rPr>
          <w:color w:val="000000"/>
          <w:lang w:val="en-US"/>
        </w:rPr>
        <w:t>Delahunt, B.</w:t>
      </w:r>
      <w:r>
        <w:rPr>
          <w:color w:val="000000"/>
          <w:lang w:val="en-US"/>
        </w:rPr>
        <w:t>, &amp;</w:t>
      </w:r>
      <w:r w:rsidRPr="004B5457">
        <w:rPr>
          <w:color w:val="000000"/>
          <w:lang w:val="en-US"/>
        </w:rPr>
        <w:t xml:space="preserve"> Maguire, M. (2017). Doing a thematic analysis: A practical, step-by-step guide for learning and teaching scholars. All Ireland Journal of Higher Education, 9(3). </w:t>
      </w:r>
      <w:hyperlink w:history="1" r:id="rId20">
        <w:r w:rsidRPr="00EA4D3E">
          <w:rPr>
            <w:rStyle w:val="Hyperlink"/>
            <w:lang w:val="en-US"/>
          </w:rPr>
          <w:t>http://ojs.aishe.org/index.php/aishe-j/article/view/335</w:t>
        </w:r>
      </w:hyperlink>
      <w:r>
        <w:rPr>
          <w:color w:val="000000"/>
          <w:lang w:val="en-US"/>
        </w:rPr>
        <w:t xml:space="preserve"> </w:t>
      </w:r>
    </w:p>
    <w:p w:rsidRPr="00715F80" w:rsidR="00C3698B" w:rsidP="00C3107F" w:rsidRDefault="00C3698B" w14:paraId="22B4C4F6" w14:textId="4C56BCC1">
      <w:pPr>
        <w:spacing w:after="80" w:line="360" w:lineRule="auto"/>
        <w:ind w:left="810" w:hanging="810"/>
        <w:rPr>
          <w:color w:val="000000"/>
          <w:lang w:val="en-US"/>
        </w:rPr>
      </w:pPr>
      <w:r w:rsidRPr="00715F80">
        <w:rPr>
          <w:color w:val="000000"/>
          <w:lang w:val="en-US"/>
        </w:rPr>
        <w:t>Eamon, M. K</w:t>
      </w:r>
      <w:r>
        <w:rPr>
          <w:color w:val="000000"/>
          <w:lang w:val="en-US"/>
        </w:rPr>
        <w:t>, &amp;</w:t>
      </w:r>
      <w:r w:rsidRPr="00715F80">
        <w:rPr>
          <w:color w:val="000000"/>
          <w:lang w:val="en-US"/>
        </w:rPr>
        <w:t xml:space="preserve"> Wu, C.-F., &amp;. (2011). Patterns and correlates of involuntary unemployment and underemployment in single-mother families. </w:t>
      </w:r>
      <w:r w:rsidRPr="00715F80">
        <w:rPr>
          <w:i/>
          <w:iCs/>
          <w:color w:val="000000"/>
          <w:lang w:val="en-US"/>
        </w:rPr>
        <w:t>Children and Youth Services Review</w:t>
      </w:r>
      <w:r w:rsidRPr="00715F80">
        <w:rPr>
          <w:color w:val="000000"/>
          <w:lang w:val="en-US"/>
        </w:rPr>
        <w:t xml:space="preserve">, </w:t>
      </w:r>
      <w:r w:rsidRPr="00715F80">
        <w:rPr>
          <w:i/>
          <w:iCs/>
          <w:color w:val="000000"/>
          <w:lang w:val="en-US"/>
        </w:rPr>
        <w:t>33</w:t>
      </w:r>
      <w:r w:rsidRPr="00715F80">
        <w:rPr>
          <w:color w:val="000000"/>
          <w:lang w:val="en-US"/>
        </w:rPr>
        <w:t>(6), 820–828.</w:t>
      </w:r>
      <w:hyperlink w:history="1" r:id="rId21">
        <w:r w:rsidRPr="00715F80">
          <w:rPr>
            <w:color w:val="000000"/>
            <w:lang w:val="en-US"/>
          </w:rPr>
          <w:t xml:space="preserve"> </w:t>
        </w:r>
        <w:r w:rsidRPr="00715F80">
          <w:rPr>
            <w:color w:val="1155CC"/>
            <w:u w:val="single"/>
            <w:lang w:val="en-US"/>
          </w:rPr>
          <w:t>https://doi.org/10.1016/j.childyouth.2010.12.003</w:t>
        </w:r>
      </w:hyperlink>
    </w:p>
    <w:p w:rsidR="00A442FA" w:rsidP="00C3107F" w:rsidRDefault="00A442FA" w14:paraId="6C978245" w14:textId="3E6ADFE2">
      <w:pPr>
        <w:spacing w:after="80" w:line="360" w:lineRule="auto"/>
        <w:ind w:left="450" w:hanging="450"/>
        <w:rPr>
          <w:color w:val="000000"/>
          <w:lang w:val="en-US"/>
        </w:rPr>
      </w:pPr>
      <w:r w:rsidRPr="00955513">
        <w:rPr>
          <w:color w:val="000000"/>
          <w:lang w:val="en-US"/>
        </w:rPr>
        <w:lastRenderedPageBreak/>
        <w:t xml:space="preserve">European commission </w:t>
      </w:r>
      <w:r w:rsidRPr="00715F80">
        <w:rPr>
          <w:color w:val="000000"/>
          <w:lang w:val="en-US"/>
        </w:rPr>
        <w:t xml:space="preserve">(2015). </w:t>
      </w:r>
      <w:r w:rsidRPr="00715F80">
        <w:rPr>
          <w:i/>
          <w:iCs/>
          <w:color w:val="000000"/>
          <w:lang w:val="en-US"/>
        </w:rPr>
        <w:t>Support To Lone Parents</w:t>
      </w:r>
      <w:r w:rsidRPr="00715F80">
        <w:rPr>
          <w:color w:val="000000"/>
          <w:lang w:val="en-US"/>
        </w:rPr>
        <w:t>,</w:t>
      </w:r>
      <w:r w:rsidRPr="00955513">
        <w:rPr>
          <w:color w:val="000000"/>
          <w:lang w:val="en-US"/>
        </w:rPr>
        <w:t xml:space="preserve"> </w:t>
      </w:r>
      <w:r w:rsidRPr="00715F80">
        <w:rPr>
          <w:color w:val="000000"/>
          <w:lang w:val="en-US"/>
        </w:rPr>
        <w:t xml:space="preserve">The EU Mutual Learning Programme in Gender Equality.  </w:t>
      </w:r>
      <w:r w:rsidRPr="00715F80">
        <w:rPr>
          <w:i/>
          <w:iCs/>
          <w:color w:val="000000"/>
          <w:lang w:val="en-US"/>
        </w:rPr>
        <w:t>1</w:t>
      </w:r>
      <w:r w:rsidRPr="00715F80">
        <w:rPr>
          <w:color w:val="000000"/>
          <w:lang w:val="en-US"/>
        </w:rPr>
        <w:t>(1).</w:t>
      </w:r>
      <w:r>
        <w:rPr>
          <w:color w:val="000000"/>
          <w:lang w:val="en-US"/>
        </w:rPr>
        <w:t xml:space="preserve"> Retrieved from </w:t>
      </w:r>
      <w:hyperlink w:history="1" r:id="rId22">
        <w:r w:rsidRPr="00181AA3">
          <w:rPr>
            <w:rStyle w:val="Hyperlink"/>
            <w:lang w:val="en-US"/>
          </w:rPr>
          <w:t>https://ec.europa.eu/info/sites/default/files/aid_development_cooperation_fundamental_rights/nl_comments_paper_fr_2015_en.pdf</w:t>
        </w:r>
      </w:hyperlink>
      <w:r>
        <w:rPr>
          <w:color w:val="000000"/>
          <w:lang w:val="en-US"/>
        </w:rPr>
        <w:t xml:space="preserve"> </w:t>
      </w:r>
    </w:p>
    <w:p w:rsidRPr="00C469A2" w:rsidR="00042FBD" w:rsidP="00C3107F" w:rsidRDefault="00042FBD" w14:paraId="4B84E07B" w14:textId="11510773">
      <w:pPr>
        <w:spacing w:after="80" w:line="360" w:lineRule="auto"/>
        <w:ind w:left="720" w:hanging="720"/>
        <w:rPr>
          <w:color w:val="000000"/>
          <w:lang w:val="en-US"/>
        </w:rPr>
      </w:pPr>
      <w:r w:rsidRPr="00715F80">
        <w:rPr>
          <w:color w:val="000000"/>
          <w:lang w:val="en-US"/>
        </w:rPr>
        <w:t xml:space="preserve">Jackson, A. P., Bentler, P. M., &amp; Franke, T. M. (2008). Low-Wage Maternal Employment and Parenting Style. </w:t>
      </w:r>
      <w:r w:rsidRPr="00715F80">
        <w:rPr>
          <w:i/>
          <w:iCs/>
          <w:color w:val="000000"/>
          <w:lang w:val="en-US"/>
        </w:rPr>
        <w:t>Social Work, 53</w:t>
      </w:r>
      <w:r w:rsidRPr="00715F80">
        <w:rPr>
          <w:color w:val="000000"/>
          <w:lang w:val="en-US"/>
        </w:rPr>
        <w:t>(3), 267-278.</w:t>
      </w:r>
      <w:hyperlink w:history="1" r:id="rId23">
        <w:r w:rsidRPr="00715F80">
          <w:rPr>
            <w:color w:val="000000"/>
            <w:lang w:val="en-US"/>
          </w:rPr>
          <w:t xml:space="preserve"> </w:t>
        </w:r>
        <w:r w:rsidRPr="00715F80">
          <w:rPr>
            <w:color w:val="0563C1"/>
            <w:u w:val="single"/>
            <w:lang w:val="en-US"/>
          </w:rPr>
          <w:t>http://www.jstor.org/stable/23721725</w:t>
        </w:r>
      </w:hyperlink>
    </w:p>
    <w:p w:rsidR="00442DAF" w:rsidP="00C3107F" w:rsidRDefault="00AB4057" w14:paraId="5D40204D" w14:textId="77777777">
      <w:pPr>
        <w:spacing w:after="80" w:line="360" w:lineRule="auto"/>
        <w:rPr>
          <w:color w:val="000000"/>
          <w:lang w:val="en-US"/>
        </w:rPr>
      </w:pPr>
      <w:r w:rsidRPr="00DC6093">
        <w:rPr>
          <w:color w:val="000000"/>
          <w:lang w:val="en-US"/>
        </w:rPr>
        <w:t xml:space="preserve">Jones, </w:t>
      </w:r>
      <w:r w:rsidRPr="00DC6093" w:rsidR="00DC6093">
        <w:rPr>
          <w:color w:val="000000"/>
          <w:lang w:val="en-US"/>
        </w:rPr>
        <w:t>S. R. (1981). A</w:t>
      </w:r>
      <w:r w:rsidR="00DC6093">
        <w:rPr>
          <w:color w:val="000000"/>
          <w:lang w:val="en-US"/>
        </w:rPr>
        <w:t>ccessibility</w:t>
      </w:r>
      <w:r w:rsidRPr="00DC6093" w:rsidR="00DC6093">
        <w:rPr>
          <w:color w:val="000000"/>
          <w:lang w:val="en-US"/>
        </w:rPr>
        <w:t xml:space="preserve"> M</w:t>
      </w:r>
      <w:r w:rsidR="00DC6093">
        <w:rPr>
          <w:color w:val="000000"/>
          <w:lang w:val="en-US"/>
        </w:rPr>
        <w:t>easures</w:t>
      </w:r>
      <w:r w:rsidRPr="00DC6093" w:rsidR="00DC6093">
        <w:rPr>
          <w:color w:val="000000"/>
          <w:lang w:val="en-US"/>
        </w:rPr>
        <w:t xml:space="preserve">: </w:t>
      </w:r>
      <w:r w:rsidR="00DC6093">
        <w:rPr>
          <w:color w:val="000000"/>
          <w:lang w:val="en-US"/>
        </w:rPr>
        <w:t xml:space="preserve">a Literature Review. </w:t>
      </w:r>
      <w:r w:rsidRPr="009B6F5D" w:rsidR="009B6F5D">
        <w:rPr>
          <w:color w:val="000000"/>
          <w:lang w:val="en-US"/>
        </w:rPr>
        <w:t xml:space="preserve">Transport and Road Research </w:t>
      </w:r>
    </w:p>
    <w:p w:rsidRPr="00DC6093" w:rsidR="00AB4057" w:rsidP="00442DAF" w:rsidRDefault="009B6F5D" w14:paraId="23E7C149" w14:textId="692F78F4">
      <w:pPr>
        <w:spacing w:after="80" w:line="360" w:lineRule="auto"/>
        <w:ind w:firstLine="708"/>
        <w:rPr>
          <w:color w:val="000000"/>
          <w:lang w:val="en-US"/>
        </w:rPr>
      </w:pPr>
      <w:r w:rsidRPr="009B6F5D">
        <w:rPr>
          <w:color w:val="000000"/>
          <w:lang w:val="en-US"/>
        </w:rPr>
        <w:t>Laboratory (TRRL)</w:t>
      </w:r>
      <w:r>
        <w:rPr>
          <w:color w:val="000000"/>
          <w:lang w:val="en-US"/>
        </w:rPr>
        <w:t xml:space="preserve">. </w:t>
      </w:r>
      <w:hyperlink w:history="1" r:id="rId24">
        <w:r w:rsidRPr="00EA4D3E" w:rsidR="00442DAF">
          <w:rPr>
            <w:rStyle w:val="Hyperlink"/>
            <w:lang w:val="en-US"/>
          </w:rPr>
          <w:t>https://trid.trb.org/view/168069</w:t>
        </w:r>
      </w:hyperlink>
      <w:r w:rsidR="00442DAF">
        <w:rPr>
          <w:color w:val="000000"/>
          <w:lang w:val="en-US"/>
        </w:rPr>
        <w:t xml:space="preserve"> </w:t>
      </w:r>
    </w:p>
    <w:p w:rsidR="008E0BB1" w:rsidP="00C3107F" w:rsidRDefault="008E0BB1" w14:paraId="6FB7C580" w14:textId="235235D4">
      <w:pPr>
        <w:spacing w:after="80" w:line="360" w:lineRule="auto"/>
        <w:rPr>
          <w:color w:val="000000"/>
          <w:lang w:val="en-US"/>
        </w:rPr>
      </w:pPr>
      <w:r w:rsidRPr="00AB4057">
        <w:rPr>
          <w:color w:val="000000"/>
        </w:rPr>
        <w:t xml:space="preserve">Kræmmergaard, P., &amp; Madsen, K. (2016). </w:t>
      </w:r>
      <w:r w:rsidRPr="00715F80">
        <w:rPr>
          <w:color w:val="000000"/>
          <w:lang w:val="en-US"/>
        </w:rPr>
        <w:t>Warm Experts in the age of Mandatory e</w:t>
      </w:r>
      <w:r w:rsidRPr="00715F80">
        <w:rPr>
          <w:color w:val="000000"/>
          <w:lang w:val="en-US"/>
        </w:rPr>
        <w:noBreakHyphen/>
        <w:t xml:space="preserve">Government: </w:t>
      </w:r>
    </w:p>
    <w:p w:rsidRPr="008E0BB1" w:rsidR="008E0BB1" w:rsidP="00C3107F" w:rsidRDefault="008E0BB1" w14:paraId="70592F51" w14:textId="69C2C2CB">
      <w:pPr>
        <w:spacing w:after="80" w:line="360" w:lineRule="auto"/>
        <w:ind w:left="708"/>
        <w:rPr>
          <w:color w:val="000000"/>
        </w:rPr>
      </w:pPr>
      <w:r w:rsidRPr="00715F80">
        <w:rPr>
          <w:color w:val="000000"/>
          <w:lang w:val="en-US"/>
        </w:rPr>
        <w:t xml:space="preserve">Interaction Among Danish Single Parents Regarding Online Application for Public Benefits. Electronic Journal of e-Government, Vol. 14, No. 1. </w:t>
      </w:r>
      <w:hyperlink w:history="1" r:id="rId25">
        <w:r w:rsidRPr="008E0BB1">
          <w:rPr>
            <w:color w:val="1155CC"/>
            <w:u w:val="single"/>
          </w:rPr>
          <w:t>https://www.academic-publishing.org/index.php/ejeg/article/view/631</w:t>
        </w:r>
      </w:hyperlink>
      <w:r w:rsidRPr="008E0BB1">
        <w:rPr>
          <w:color w:val="1155CC"/>
          <w:u w:val="single"/>
        </w:rPr>
        <w:t xml:space="preserve"> </w:t>
      </w:r>
    </w:p>
    <w:p w:rsidRPr="00623EE8" w:rsidR="00623EE8" w:rsidP="00C3107F" w:rsidRDefault="00623EE8" w14:paraId="20ED6923" w14:textId="0DA75624">
      <w:pPr>
        <w:spacing w:after="80" w:line="360" w:lineRule="auto"/>
        <w:ind w:left="720" w:hanging="720"/>
        <w:rPr>
          <w:color w:val="000000"/>
          <w:shd w:val="clear" w:color="auto" w:fill="FFFFFF"/>
          <w:lang w:val="en-US"/>
        </w:rPr>
      </w:pPr>
      <w:r w:rsidRPr="00715F80">
        <w:rPr>
          <w:color w:val="000000"/>
          <w:shd w:val="clear" w:color="auto" w:fill="FFFFFF"/>
          <w:lang w:val="en-US"/>
        </w:rPr>
        <w:t>Lipman, E. L., &amp; Boyle, M. H. (2005). Social support and education groups for single mothers: a randomized controlled trial of a community-based program. Cmaj, 173(12), 1451-1456.</w:t>
      </w:r>
      <w:r w:rsidRPr="00B6200D">
        <w:rPr>
          <w:color w:val="000000"/>
          <w:shd w:val="clear" w:color="auto" w:fill="FFFFFF"/>
          <w:lang w:val="en-US"/>
        </w:rPr>
        <w:t xml:space="preserve"> </w:t>
      </w:r>
      <w:hyperlink w:history="1" r:id="rId26">
        <w:r w:rsidRPr="00EA4D3E">
          <w:rPr>
            <w:rStyle w:val="Hyperlink"/>
            <w:shd w:val="clear" w:color="auto" w:fill="FFFFFF"/>
            <w:lang w:val="en-US"/>
          </w:rPr>
          <w:t>https://doi.org/10.1503/cmaj.050655</w:t>
        </w:r>
      </w:hyperlink>
      <w:r>
        <w:rPr>
          <w:color w:val="000000"/>
          <w:shd w:val="clear" w:color="auto" w:fill="FFFFFF"/>
          <w:lang w:val="en-US"/>
        </w:rPr>
        <w:t xml:space="preserve"> </w:t>
      </w:r>
    </w:p>
    <w:p w:rsidR="004C7C23" w:rsidP="00C3107F" w:rsidRDefault="004C7C23" w14:paraId="33788138" w14:textId="6002763C">
      <w:pPr>
        <w:spacing w:after="80" w:line="360" w:lineRule="auto"/>
        <w:ind w:left="810" w:hanging="810"/>
        <w:rPr>
          <w:color w:val="000000" w:themeColor="text1"/>
          <w:shd w:val="clear" w:color="auto" w:fill="FFFFFF"/>
          <w:lang w:val="en-US"/>
        </w:rPr>
      </w:pPr>
      <w:r w:rsidRPr="004C7C23">
        <w:rPr>
          <w:color w:val="000000" w:themeColor="text1"/>
          <w:shd w:val="clear" w:color="auto" w:fill="FFFFFF"/>
          <w:lang w:val="en-US"/>
        </w:rPr>
        <w:t xml:space="preserve">Mental Health America’s (2016). Support Group Facilitation Guide. Center for Peer Support. </w:t>
      </w:r>
      <w:hyperlink w:history="1" r:id="rId27">
        <w:r w:rsidRPr="00EA4D3E">
          <w:rPr>
            <w:rStyle w:val="Hyperlink"/>
            <w:shd w:val="clear" w:color="auto" w:fill="FFFFFF"/>
            <w:lang w:val="en-US"/>
          </w:rPr>
          <w:t>https://www.mhanational.org/sites/default/files/MHA%20Support%20Group%20Facilitation%20Guide%202016.pdf</w:t>
        </w:r>
      </w:hyperlink>
      <w:r>
        <w:rPr>
          <w:color w:val="000000" w:themeColor="text1"/>
          <w:shd w:val="clear" w:color="auto" w:fill="FFFFFF"/>
          <w:lang w:val="en-US"/>
        </w:rPr>
        <w:t xml:space="preserve"> </w:t>
      </w:r>
    </w:p>
    <w:p w:rsidRPr="00EF18D0" w:rsidR="00EF18D0" w:rsidP="00C3107F" w:rsidRDefault="00EF18D0" w14:paraId="693D5797" w14:textId="4E51CED4">
      <w:pPr>
        <w:spacing w:after="80" w:line="360" w:lineRule="auto"/>
        <w:ind w:left="810" w:hanging="810"/>
        <w:rPr>
          <w:color w:val="000000"/>
          <w:lang w:val="en-US"/>
        </w:rPr>
      </w:pPr>
      <w:r w:rsidRPr="006F5484">
        <w:rPr>
          <w:color w:val="000000" w:themeColor="text1"/>
          <w:shd w:val="clear" w:color="auto" w:fill="FFFFFF"/>
          <w:lang w:val="en-US"/>
        </w:rPr>
        <w:t>Monash Student Association. (2021). How to Improve Employability Skills. Monash Student Association Training and Personal Development</w:t>
      </w:r>
      <w:r w:rsidRPr="00715F80">
        <w:rPr>
          <w:color w:val="3C4043"/>
          <w:shd w:val="clear" w:color="auto" w:fill="FFFFFF"/>
          <w:lang w:val="en-US"/>
        </w:rPr>
        <w:t xml:space="preserve"> </w:t>
      </w:r>
      <w:hyperlink w:history="1" r:id="rId28">
        <w:r w:rsidRPr="00715F80">
          <w:rPr>
            <w:color w:val="1A73E8"/>
            <w:shd w:val="clear" w:color="auto" w:fill="FFFFFF"/>
            <w:lang w:val="en-US"/>
          </w:rPr>
          <w:t>https://www.msatraining.edu.au/article/how-to-improve-employability-skills/</w:t>
        </w:r>
      </w:hyperlink>
    </w:p>
    <w:p w:rsidRPr="00715F80" w:rsidR="00EE628A" w:rsidP="00C3107F" w:rsidRDefault="00EE628A" w14:paraId="634B93B2" w14:textId="10D57D87">
      <w:pPr>
        <w:spacing w:after="80" w:line="360" w:lineRule="auto"/>
        <w:rPr>
          <w:color w:val="000000"/>
          <w:lang w:val="en-US"/>
        </w:rPr>
      </w:pPr>
      <w:r w:rsidRPr="00EE628A">
        <w:rPr>
          <w:color w:val="000000"/>
        </w:rPr>
        <w:t xml:space="preserve">Nieuwenhuis, R., &amp; Maldonado, L., C. (2018). </w:t>
      </w:r>
      <w:r w:rsidRPr="00715F80">
        <w:rPr>
          <w:color w:val="000000"/>
          <w:lang w:val="en-US"/>
        </w:rPr>
        <w:t>Single-parent families and in-work poverty. In</w:t>
      </w:r>
    </w:p>
    <w:p w:rsidRPr="00715F80" w:rsidR="00EE628A" w:rsidP="00C3107F" w:rsidRDefault="00EE628A" w14:paraId="656E0E78" w14:textId="77777777">
      <w:pPr>
        <w:spacing w:after="80" w:line="360" w:lineRule="auto"/>
        <w:ind w:firstLine="720"/>
        <w:rPr>
          <w:color w:val="000000"/>
          <w:lang w:val="en-US"/>
        </w:rPr>
      </w:pPr>
      <w:r w:rsidRPr="00715F80">
        <w:rPr>
          <w:color w:val="000000"/>
          <w:lang w:val="en-US"/>
        </w:rPr>
        <w:t>Handbook on In-Work Poverty. Edited by Henning Lehman and Ive Marx. </w:t>
      </w:r>
    </w:p>
    <w:p w:rsidRPr="00715F80" w:rsidR="00EE628A" w:rsidP="00C3107F" w:rsidRDefault="00EE628A" w14:paraId="4A2E06A2" w14:textId="77777777">
      <w:pPr>
        <w:spacing w:after="80" w:line="360" w:lineRule="auto"/>
        <w:ind w:firstLine="720"/>
        <w:rPr>
          <w:color w:val="000000"/>
          <w:lang w:val="en-US"/>
        </w:rPr>
      </w:pPr>
      <w:r w:rsidRPr="00715F80">
        <w:rPr>
          <w:color w:val="000000"/>
          <w:lang w:val="en-US"/>
        </w:rPr>
        <w:t>Cheltenham: Edward Elgar Publishing, pp. 171–92.</w:t>
      </w:r>
    </w:p>
    <w:p w:rsidRPr="00EE628A" w:rsidR="00EE628A" w:rsidP="00C3107F" w:rsidRDefault="009F45F5" w14:paraId="6C3AF076" w14:textId="5FFADE57">
      <w:pPr>
        <w:spacing w:after="80" w:line="360" w:lineRule="auto"/>
        <w:ind w:left="708"/>
        <w:rPr>
          <w:color w:val="000000"/>
        </w:rPr>
      </w:pPr>
      <w:hyperlink w:history="1" r:id="rId29">
        <w:r w:rsidRPr="00EA4D3E" w:rsidR="00EE628A">
          <w:rPr>
            <w:rStyle w:val="Hyperlink"/>
          </w:rPr>
          <w:t>https://www.semanticscholar.org/paper/Single-Parent-Families-and-In-Work-Poverty- -Nieuwenhuis-Maldonado/231c396a4dcd02a26e1c929b0e81edbf09d4aef7</w:t>
        </w:r>
      </w:hyperlink>
    </w:p>
    <w:p w:rsidRPr="00757642" w:rsidR="00757642" w:rsidP="00C3107F" w:rsidRDefault="00757642" w14:paraId="782E4D0D" w14:textId="0D0A070A">
      <w:pPr>
        <w:spacing w:after="80" w:line="360" w:lineRule="auto"/>
        <w:ind w:left="440" w:hanging="440"/>
        <w:rPr>
          <w:color w:val="000000"/>
          <w:lang w:val="en-US"/>
        </w:rPr>
      </w:pPr>
      <w:r w:rsidRPr="00715F80">
        <w:rPr>
          <w:color w:val="000000"/>
          <w:lang w:val="en-US"/>
        </w:rPr>
        <w:t xml:space="preserve">Oygard, L. (2004). Divorce Support Groups: What Is the Role of the Participants’ Personal Capital Regarding Adjustment to Divorce? Journal of Divorce &amp; Remarriage, 40(3–4), 103–119. </w:t>
      </w:r>
      <w:hyperlink w:history="1" r:id="rId30">
        <w:r w:rsidRPr="00715F80">
          <w:rPr>
            <w:color w:val="000000"/>
            <w:lang w:val="en-US"/>
          </w:rPr>
          <w:t>https://doi.org/10.1300/J087v40n03_07</w:t>
        </w:r>
      </w:hyperlink>
      <w:r>
        <w:rPr>
          <w:color w:val="000000"/>
          <w:lang w:val="en-US"/>
        </w:rPr>
        <w:t xml:space="preserve"> </w:t>
      </w:r>
      <w:r w:rsidR="00F91DAE">
        <w:rPr>
          <w:color w:val="000000"/>
          <w:lang w:val="en-US"/>
        </w:rPr>
        <w:t xml:space="preserve"> </w:t>
      </w:r>
      <w:r>
        <w:rPr>
          <w:color w:val="000000"/>
          <w:lang w:val="en-US"/>
        </w:rPr>
        <w:t xml:space="preserve"> </w:t>
      </w:r>
    </w:p>
    <w:p w:rsidR="00F91DAE" w:rsidP="00C3107F" w:rsidRDefault="003D4C82" w14:paraId="6095E194" w14:textId="77777777">
      <w:pPr>
        <w:spacing w:after="80" w:line="360" w:lineRule="auto"/>
        <w:rPr>
          <w:color w:val="000000"/>
          <w:lang w:val="en-US"/>
        </w:rPr>
      </w:pPr>
      <w:r w:rsidRPr="00715F80">
        <w:rPr>
          <w:color w:val="000000"/>
          <w:lang w:val="en-US"/>
        </w:rPr>
        <w:t xml:space="preserve">Oxford Learning Dictionary (n.d.). </w:t>
      </w:r>
      <w:r w:rsidRPr="00715F80">
        <w:rPr>
          <w:i/>
          <w:iCs/>
          <w:color w:val="000000"/>
          <w:lang w:val="en-US"/>
        </w:rPr>
        <w:t>Inclusivity</w:t>
      </w:r>
      <w:r w:rsidRPr="00715F80">
        <w:rPr>
          <w:color w:val="000000"/>
          <w:lang w:val="en-US"/>
        </w:rPr>
        <w:t>. Retrieved</w:t>
      </w:r>
      <w:r>
        <w:rPr>
          <w:color w:val="000000"/>
          <w:lang w:val="en-US"/>
        </w:rPr>
        <w:t xml:space="preserve"> </w:t>
      </w:r>
      <w:r w:rsidRPr="00715F80">
        <w:rPr>
          <w:color w:val="000000"/>
          <w:lang w:val="en-US"/>
        </w:rPr>
        <w:t xml:space="preserve">from </w:t>
      </w:r>
    </w:p>
    <w:p w:rsidRPr="003D4C82" w:rsidR="003D4C82" w:rsidP="00C3107F" w:rsidRDefault="009F45F5" w14:paraId="097719DF" w14:textId="74D26E8F">
      <w:pPr>
        <w:spacing w:after="80" w:line="360" w:lineRule="auto"/>
        <w:ind w:left="440"/>
        <w:rPr>
          <w:color w:val="000000"/>
          <w:lang w:val="en-US"/>
        </w:rPr>
      </w:pPr>
      <w:hyperlink w:history="1" w:anchor=":~:text=%5Buncountable%5D%20the%20fact%20of%20deliberately%20including%20people%2C%20things%2C,points%20of%20view%2C%20etc.%20cultural%20diversity%20and%20inclusiveness" r:id="rId31">
        <w:r w:rsidRPr="00EA4D3E" w:rsidR="00F91DAE">
          <w:rPr>
            <w:rStyle w:val="Hyperlink"/>
            <w:lang w:val="en-US"/>
          </w:rPr>
          <w:t>https://www.oxfordlearnersdictionaries.com/definition/english/inclusiveness#:~:text=%5Buncountable%5D%20the%20fact%20of%20deliberately%20including%20people%2C%20things%2C,points%20of%20view%2C%20etc.%20cultural%20diversity%20and%20inclusiveness</w:t>
        </w:r>
      </w:hyperlink>
    </w:p>
    <w:p w:rsidRPr="006051D1" w:rsidR="006051D1" w:rsidP="00C3107F" w:rsidRDefault="004A4C6A" w14:paraId="04DF6747" w14:textId="1E6450A9">
      <w:pPr>
        <w:spacing w:after="80" w:line="360" w:lineRule="auto"/>
        <w:ind w:left="440" w:hanging="440"/>
        <w:rPr>
          <w:color w:val="000000"/>
          <w:lang w:val="en-US"/>
        </w:rPr>
      </w:pPr>
      <w:r w:rsidRPr="00985726">
        <w:rPr>
          <w:color w:val="000000"/>
        </w:rPr>
        <w:t xml:space="preserve">Quinn, P., &amp; Allen, K. R. (1989). </w:t>
      </w:r>
      <w:r w:rsidRPr="00715F80">
        <w:rPr>
          <w:color w:val="000000"/>
          <w:lang w:val="en-US"/>
        </w:rPr>
        <w:t xml:space="preserve">Facing Challenges and Making Compromises: How Single Mothers Endure. </w:t>
      </w:r>
      <w:r w:rsidRPr="00715F80">
        <w:rPr>
          <w:i/>
          <w:iCs/>
          <w:color w:val="000000"/>
          <w:lang w:val="en-US"/>
        </w:rPr>
        <w:t>Family Relations</w:t>
      </w:r>
      <w:r w:rsidRPr="00715F80">
        <w:rPr>
          <w:color w:val="000000"/>
          <w:lang w:val="en-US"/>
        </w:rPr>
        <w:t xml:space="preserve">, </w:t>
      </w:r>
      <w:r w:rsidRPr="00715F80">
        <w:rPr>
          <w:i/>
          <w:iCs/>
          <w:color w:val="000000"/>
          <w:lang w:val="en-US"/>
        </w:rPr>
        <w:t>38</w:t>
      </w:r>
      <w:r w:rsidRPr="00715F80">
        <w:rPr>
          <w:color w:val="000000"/>
          <w:lang w:val="en-US"/>
        </w:rPr>
        <w:t>(4), 390–395.</w:t>
      </w:r>
      <w:hyperlink w:history="1" r:id="rId32">
        <w:r w:rsidRPr="00715F80">
          <w:rPr>
            <w:color w:val="000000"/>
            <w:lang w:val="en-US"/>
          </w:rPr>
          <w:t xml:space="preserve"> </w:t>
        </w:r>
        <w:r w:rsidRPr="00715F80">
          <w:rPr>
            <w:color w:val="1155CC"/>
            <w:u w:val="single"/>
            <w:lang w:val="en-US"/>
          </w:rPr>
          <w:t>https://doi.org/10.2307/585743</w:t>
        </w:r>
      </w:hyperlink>
    </w:p>
    <w:p w:rsidR="00351827" w:rsidP="00C3107F" w:rsidRDefault="00351827" w14:paraId="0F2E3730" w14:textId="14C19F6B">
      <w:pPr>
        <w:spacing w:after="80" w:line="360" w:lineRule="auto"/>
        <w:rPr>
          <w:color w:val="000000"/>
          <w:shd w:val="clear" w:color="auto" w:fill="FFFFFF"/>
          <w:lang w:val="en-US"/>
        </w:rPr>
      </w:pPr>
      <w:r>
        <w:rPr>
          <w:color w:val="000000"/>
          <w:shd w:val="clear" w:color="auto" w:fill="FFFFFF"/>
          <w:lang w:val="en-US"/>
        </w:rPr>
        <w:t>Single Mothers Outreach. (n.d.)</w:t>
      </w:r>
      <w:r w:rsidR="00742411">
        <w:rPr>
          <w:color w:val="000000"/>
          <w:shd w:val="clear" w:color="auto" w:fill="FFFFFF"/>
          <w:lang w:val="en-US"/>
        </w:rPr>
        <w:t xml:space="preserve">. Connect. </w:t>
      </w:r>
      <w:hyperlink w:history="1" r:id="rId33">
        <w:r w:rsidRPr="00EA4D3E" w:rsidR="00742411">
          <w:rPr>
            <w:rStyle w:val="Hyperlink"/>
            <w:shd w:val="clear" w:color="auto" w:fill="FFFFFF"/>
            <w:lang w:val="en-US"/>
          </w:rPr>
          <w:t>https://singlemothersoutreach.org/connect/</w:t>
        </w:r>
      </w:hyperlink>
      <w:r>
        <w:rPr>
          <w:color w:val="000000"/>
          <w:shd w:val="clear" w:color="auto" w:fill="FFFFFF"/>
          <w:lang w:val="en-US"/>
        </w:rPr>
        <w:t xml:space="preserve"> </w:t>
      </w:r>
    </w:p>
    <w:p w:rsidRPr="00715F80" w:rsidR="00985726" w:rsidP="00C3107F" w:rsidRDefault="00985726" w14:paraId="4E38188F" w14:textId="4054C59F">
      <w:pPr>
        <w:spacing w:after="80" w:line="360" w:lineRule="auto"/>
        <w:rPr>
          <w:color w:val="000000"/>
          <w:lang w:val="en-US"/>
        </w:rPr>
      </w:pPr>
      <w:r w:rsidRPr="00715F80">
        <w:rPr>
          <w:color w:val="000000"/>
          <w:shd w:val="clear" w:color="auto" w:fill="FFFFFF"/>
          <w:lang w:val="en-US"/>
        </w:rPr>
        <w:t>Single SuperMom. (2018).</w:t>
      </w:r>
      <w:r w:rsidRPr="00715F80">
        <w:rPr>
          <w:i/>
          <w:iCs/>
          <w:color w:val="000000"/>
          <w:shd w:val="clear" w:color="auto" w:fill="FFFFFF"/>
          <w:lang w:val="en-US"/>
        </w:rPr>
        <w:t xml:space="preserve"> Stichting Single Supermom</w:t>
      </w:r>
      <w:r w:rsidRPr="00715F80">
        <w:rPr>
          <w:color w:val="000000"/>
          <w:shd w:val="clear" w:color="auto" w:fill="FFFFFF"/>
          <w:lang w:val="en-US"/>
        </w:rPr>
        <w:t>. Retrieved from</w:t>
      </w:r>
    </w:p>
    <w:p w:rsidRPr="00985726" w:rsidR="00985726" w:rsidP="00C3107F" w:rsidRDefault="009F45F5" w14:paraId="2E495469" w14:textId="0024DD01">
      <w:pPr>
        <w:spacing w:after="80" w:line="360" w:lineRule="auto"/>
        <w:ind w:firstLine="700"/>
        <w:rPr>
          <w:color w:val="000000"/>
          <w:lang w:val="en-US"/>
        </w:rPr>
      </w:pPr>
      <w:hyperlink w:history="1" r:id="rId34">
        <w:r w:rsidRPr="00715F80" w:rsidR="00985726">
          <w:rPr>
            <w:color w:val="1155CC"/>
            <w:u w:val="single"/>
            <w:shd w:val="clear" w:color="auto" w:fill="FFFFFF"/>
            <w:lang w:val="en-US"/>
          </w:rPr>
          <w:t>https://singlesupermom.nl/programmas/</w:t>
        </w:r>
      </w:hyperlink>
    </w:p>
    <w:p w:rsidRPr="004B038B" w:rsidR="006051D1" w:rsidP="00C3107F" w:rsidRDefault="006051D1" w14:paraId="0989C319" w14:textId="0BC20BBF">
      <w:pPr>
        <w:spacing w:line="360" w:lineRule="auto"/>
        <w:rPr>
          <w:color w:val="000000"/>
        </w:rPr>
      </w:pPr>
      <w:r w:rsidRPr="004B038B">
        <w:rPr>
          <w:color w:val="333333"/>
          <w:shd w:val="clear" w:color="auto" w:fill="FFFFFF"/>
        </w:rPr>
        <w:t xml:space="preserve">Tillie, N. (2019). Droommoeders: Een uniek en innovatief project in Maastricht! </w:t>
      </w:r>
      <w:r w:rsidRPr="004B038B">
        <w:rPr>
          <w:i/>
          <w:iCs/>
          <w:color w:val="333333"/>
          <w:shd w:val="clear" w:color="auto" w:fill="FFFFFF"/>
        </w:rPr>
        <w:t>CJG043</w:t>
      </w:r>
      <w:r w:rsidRPr="004B038B">
        <w:rPr>
          <w:color w:val="333333"/>
          <w:shd w:val="clear" w:color="auto" w:fill="FFFFFF"/>
        </w:rPr>
        <w:t>.</w:t>
      </w:r>
    </w:p>
    <w:p w:rsidRPr="004B038B" w:rsidR="006051D1" w:rsidP="00C3107F" w:rsidRDefault="009F45F5" w14:paraId="050E4152" w14:textId="77777777">
      <w:pPr>
        <w:spacing w:line="360" w:lineRule="auto"/>
        <w:ind w:firstLine="700"/>
        <w:rPr>
          <w:color w:val="000000"/>
        </w:rPr>
      </w:pPr>
      <w:hyperlink w:history="1" r:id="rId35">
        <w:r w:rsidRPr="004B038B" w:rsidR="006051D1">
          <w:rPr>
            <w:color w:val="1155CC"/>
            <w:u w:val="single"/>
            <w:shd w:val="clear" w:color="auto" w:fill="FFFFFF"/>
          </w:rPr>
          <w:t>https://www.cjg043.nl/droommoeders-een-uniek-en-innovatief-project-in-maastricht/</w:t>
        </w:r>
      </w:hyperlink>
    </w:p>
    <w:p w:rsidRPr="006051D1" w:rsidR="004A4C6A" w:rsidP="00C3107F" w:rsidRDefault="004A4C6A" w14:paraId="073B9953" w14:textId="77777777">
      <w:pPr>
        <w:spacing w:after="80" w:line="360" w:lineRule="auto"/>
        <w:ind w:left="440" w:hanging="440"/>
        <w:rPr>
          <w:color w:val="000000"/>
        </w:rPr>
      </w:pPr>
    </w:p>
    <w:p w:rsidRPr="006051D1" w:rsidR="00E7313C" w:rsidRDefault="00E7313C" w14:paraId="6C2B0BE7" w14:textId="77777777"/>
    <w:sectPr w:rsidRPr="006051D1" w:rsidR="00E7313C" w:rsidSect="00B924F6">
      <w:footerReference w:type="default" r:id="rId36"/>
      <w:pgSz w:w="11906" w:h="16838" w:orient="portrait"/>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F45F5" w:rsidP="00B62F3B" w:rsidRDefault="009F45F5" w14:paraId="418218C4" w14:textId="77777777">
      <w:pPr>
        <w:spacing w:after="0" w:line="240" w:lineRule="auto"/>
      </w:pPr>
      <w:r>
        <w:separator/>
      </w:r>
    </w:p>
  </w:endnote>
  <w:endnote w:type="continuationSeparator" w:id="0">
    <w:p w:rsidR="009F45F5" w:rsidP="00B62F3B" w:rsidRDefault="009F45F5" w14:paraId="20F461F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Bahnschrift SemiBold Condensed">
    <w:panose1 w:val="020B0502040204020203"/>
    <w:charset w:val="00"/>
    <w:family w:val="swiss"/>
    <w:pitch w:val="variable"/>
    <w:sig w:usb0="A00002C7" w:usb1="00000002" w:usb2="00000000" w:usb3="00000000" w:csb0="0000019F" w:csb1="00000000"/>
  </w:font>
  <w:font w:name="Bahnschrift Light Condensed">
    <w:panose1 w:val="020B0502040204020203"/>
    <w:charset w:val="00"/>
    <w:family w:val="swiss"/>
    <w:pitch w:val="variable"/>
    <w:sig w:usb0="A00002C7" w:usb1="00000002" w:usb2="00000000" w:usb3="00000000" w:csb0="0000019F" w:csb1="00000000"/>
  </w:font>
  <w:font w:name="Bahnschrift 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3500159"/>
      <w:docPartObj>
        <w:docPartGallery w:val="Page Numbers (Bottom of Page)"/>
        <w:docPartUnique/>
      </w:docPartObj>
    </w:sdtPr>
    <w:sdtEndPr/>
    <w:sdtContent>
      <w:p w:rsidR="00B62F3B" w:rsidRDefault="00B62F3B" w14:paraId="6F0D9413" w14:textId="77777777">
        <w:pPr>
          <w:pStyle w:val="Voettekst"/>
          <w:jc w:val="right"/>
        </w:pPr>
        <w:r w:rsidRPr="00865056">
          <w:rPr>
            <w:rFonts w:ascii="Bahnschrift Light" w:hAnsi="Bahnschrift Light"/>
            <w:sz w:val="24"/>
            <w:szCs w:val="24"/>
          </w:rPr>
          <w:fldChar w:fldCharType="begin"/>
        </w:r>
        <w:r w:rsidRPr="00865056">
          <w:rPr>
            <w:rFonts w:ascii="Bahnschrift Light" w:hAnsi="Bahnschrift Light"/>
            <w:sz w:val="24"/>
            <w:szCs w:val="24"/>
          </w:rPr>
          <w:instrText>PAGE   \* MERGEFORMAT</w:instrText>
        </w:r>
        <w:r w:rsidRPr="00865056">
          <w:rPr>
            <w:rFonts w:ascii="Bahnschrift Light" w:hAnsi="Bahnschrift Light"/>
            <w:sz w:val="24"/>
            <w:szCs w:val="24"/>
          </w:rPr>
          <w:fldChar w:fldCharType="separate"/>
        </w:r>
        <w:r w:rsidRPr="00865056">
          <w:rPr>
            <w:rFonts w:ascii="Bahnschrift Light" w:hAnsi="Bahnschrift Light"/>
            <w:sz w:val="24"/>
            <w:szCs w:val="24"/>
          </w:rPr>
          <w:t>2</w:t>
        </w:r>
        <w:r w:rsidRPr="00865056">
          <w:rPr>
            <w:rFonts w:ascii="Bahnschrift Light" w:hAnsi="Bahnschrift Light"/>
            <w:sz w:val="24"/>
            <w:szCs w:val="24"/>
          </w:rPr>
          <w:fldChar w:fldCharType="end"/>
        </w:r>
      </w:p>
    </w:sdtContent>
  </w:sdt>
  <w:p w:rsidR="00B62F3B" w:rsidRDefault="00B62F3B" w14:paraId="5A05A777"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F45F5" w:rsidP="00B62F3B" w:rsidRDefault="009F45F5" w14:paraId="1760430A" w14:textId="77777777">
      <w:pPr>
        <w:spacing w:after="0" w:line="240" w:lineRule="auto"/>
      </w:pPr>
      <w:r>
        <w:separator/>
      </w:r>
    </w:p>
  </w:footnote>
  <w:footnote w:type="continuationSeparator" w:id="0">
    <w:p w:rsidR="009F45F5" w:rsidP="00B62F3B" w:rsidRDefault="009F45F5" w14:paraId="746C9F1E"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04BEF"/>
    <w:multiLevelType w:val="multilevel"/>
    <w:tmpl w:val="C27C8D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6EE4B10"/>
    <w:multiLevelType w:val="hybridMultilevel"/>
    <w:tmpl w:val="7DA46EC6"/>
    <w:lvl w:ilvl="0" w:tplc="E8F806A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2D15EB7"/>
    <w:multiLevelType w:val="multilevel"/>
    <w:tmpl w:val="CD248158"/>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842FFE"/>
    <w:multiLevelType w:val="multilevel"/>
    <w:tmpl w:val="D576B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621065"/>
    <w:multiLevelType w:val="multilevel"/>
    <w:tmpl w:val="6C5EF0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35D569FE"/>
    <w:multiLevelType w:val="multilevel"/>
    <w:tmpl w:val="F79CB5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F5000F7"/>
    <w:multiLevelType w:val="multilevel"/>
    <w:tmpl w:val="497CA8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544765AF"/>
    <w:multiLevelType w:val="multilevel"/>
    <w:tmpl w:val="83D651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702D3214"/>
    <w:multiLevelType w:val="multilevel"/>
    <w:tmpl w:val="EC8681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5"/>
  </w:num>
  <w:num w:numId="2">
    <w:abstractNumId w:val="7"/>
    <w:lvlOverride w:ilvl="0">
      <w:lvl w:ilvl="0">
        <w:numFmt w:val="bullet"/>
        <w:lvlText w:val="o"/>
        <w:lvlJc w:val="left"/>
        <w:pPr>
          <w:tabs>
            <w:tab w:val="num" w:pos="720"/>
          </w:tabs>
          <w:ind w:left="720" w:hanging="360"/>
        </w:pPr>
        <w:rPr>
          <w:rFonts w:hint="default" w:ascii="Courier New" w:hAnsi="Courier New"/>
          <w:sz w:val="20"/>
        </w:rPr>
      </w:lvl>
    </w:lvlOverride>
  </w:num>
  <w:num w:numId="3">
    <w:abstractNumId w:val="0"/>
    <w:lvlOverride w:ilvl="0">
      <w:lvl w:ilvl="0">
        <w:numFmt w:val="bullet"/>
        <w:lvlText w:val=""/>
        <w:lvlJc w:val="left"/>
        <w:pPr>
          <w:tabs>
            <w:tab w:val="num" w:pos="720"/>
          </w:tabs>
          <w:ind w:left="720" w:hanging="360"/>
        </w:pPr>
        <w:rPr>
          <w:rFonts w:hint="default" w:ascii="Wingdings" w:hAnsi="Wingdings"/>
          <w:sz w:val="20"/>
        </w:rPr>
      </w:lvl>
    </w:lvlOverride>
  </w:num>
  <w:num w:numId="4">
    <w:abstractNumId w:val="4"/>
    <w:lvlOverride w:ilvl="0">
      <w:lvl w:ilvl="0">
        <w:numFmt w:val="bullet"/>
        <w:lvlText w:val="o"/>
        <w:lvlJc w:val="left"/>
        <w:pPr>
          <w:tabs>
            <w:tab w:val="num" w:pos="720"/>
          </w:tabs>
          <w:ind w:left="720" w:hanging="360"/>
        </w:pPr>
        <w:rPr>
          <w:rFonts w:hint="default" w:ascii="Courier New" w:hAnsi="Courier New"/>
          <w:sz w:val="20"/>
        </w:rPr>
      </w:lvl>
    </w:lvlOverride>
  </w:num>
  <w:num w:numId="5">
    <w:abstractNumId w:val="3"/>
  </w:num>
  <w:num w:numId="6">
    <w:abstractNumId w:val="8"/>
  </w:num>
  <w:num w:numId="7">
    <w:abstractNumId w:val="6"/>
    <w:lvlOverride w:ilvl="0">
      <w:lvl w:ilvl="0">
        <w:numFmt w:val="bullet"/>
        <w:lvlText w:val=""/>
        <w:lvlJc w:val="left"/>
        <w:pPr>
          <w:tabs>
            <w:tab w:val="num" w:pos="720"/>
          </w:tabs>
          <w:ind w:left="720" w:hanging="360"/>
        </w:pPr>
        <w:rPr>
          <w:rFonts w:hint="default" w:ascii="Wingdings" w:hAnsi="Wingdings"/>
          <w:sz w:val="20"/>
        </w:rPr>
      </w:lvl>
    </w:lvlOverride>
  </w:num>
  <w:num w:numId="8">
    <w:abstractNumId w:val="2"/>
    <w:lvlOverride w:ilvl="0">
      <w:lvl w:ilvl="0">
        <w:numFmt w:val="decimal"/>
        <w:lvlText w:val="%1."/>
        <w:lvlJc w:val="left"/>
      </w:lvl>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A17"/>
    <w:rsid w:val="00003D43"/>
    <w:rsid w:val="000047DD"/>
    <w:rsid w:val="00005579"/>
    <w:rsid w:val="00014DF6"/>
    <w:rsid w:val="00015CAB"/>
    <w:rsid w:val="00016819"/>
    <w:rsid w:val="00025460"/>
    <w:rsid w:val="00037B1E"/>
    <w:rsid w:val="00042FBD"/>
    <w:rsid w:val="000679DA"/>
    <w:rsid w:val="00074EC1"/>
    <w:rsid w:val="000854CA"/>
    <w:rsid w:val="000B0F68"/>
    <w:rsid w:val="000C5A93"/>
    <w:rsid w:val="000E0194"/>
    <w:rsid w:val="000E039E"/>
    <w:rsid w:val="00101458"/>
    <w:rsid w:val="001041F5"/>
    <w:rsid w:val="00115E95"/>
    <w:rsid w:val="00137495"/>
    <w:rsid w:val="00143C00"/>
    <w:rsid w:val="00144847"/>
    <w:rsid w:val="00185A89"/>
    <w:rsid w:val="00190103"/>
    <w:rsid w:val="001B37E6"/>
    <w:rsid w:val="001C077F"/>
    <w:rsid w:val="001C2D35"/>
    <w:rsid w:val="001C52CA"/>
    <w:rsid w:val="001D1582"/>
    <w:rsid w:val="001D388C"/>
    <w:rsid w:val="00202E57"/>
    <w:rsid w:val="00225665"/>
    <w:rsid w:val="002328F5"/>
    <w:rsid w:val="00233859"/>
    <w:rsid w:val="0024574A"/>
    <w:rsid w:val="00247EE6"/>
    <w:rsid w:val="00254073"/>
    <w:rsid w:val="00270128"/>
    <w:rsid w:val="002767CE"/>
    <w:rsid w:val="00351827"/>
    <w:rsid w:val="003548F3"/>
    <w:rsid w:val="00382FA4"/>
    <w:rsid w:val="00385313"/>
    <w:rsid w:val="00387F29"/>
    <w:rsid w:val="003A290C"/>
    <w:rsid w:val="003B14B8"/>
    <w:rsid w:val="003D1B38"/>
    <w:rsid w:val="003D4C82"/>
    <w:rsid w:val="003F1FD6"/>
    <w:rsid w:val="003F20A5"/>
    <w:rsid w:val="004109CF"/>
    <w:rsid w:val="004110FC"/>
    <w:rsid w:val="00412B4B"/>
    <w:rsid w:val="00414115"/>
    <w:rsid w:val="00431A41"/>
    <w:rsid w:val="00433143"/>
    <w:rsid w:val="00442DAF"/>
    <w:rsid w:val="00445604"/>
    <w:rsid w:val="004461F8"/>
    <w:rsid w:val="0046134A"/>
    <w:rsid w:val="00480D46"/>
    <w:rsid w:val="00483A0B"/>
    <w:rsid w:val="004A099F"/>
    <w:rsid w:val="004A4C6A"/>
    <w:rsid w:val="004B33AB"/>
    <w:rsid w:val="004B43E9"/>
    <w:rsid w:val="004B5457"/>
    <w:rsid w:val="004B7E7F"/>
    <w:rsid w:val="004C6BA2"/>
    <w:rsid w:val="004C7C23"/>
    <w:rsid w:val="004E1430"/>
    <w:rsid w:val="0051514D"/>
    <w:rsid w:val="0052391A"/>
    <w:rsid w:val="005437A5"/>
    <w:rsid w:val="005511B3"/>
    <w:rsid w:val="00561049"/>
    <w:rsid w:val="005655BB"/>
    <w:rsid w:val="005752F4"/>
    <w:rsid w:val="00575F3B"/>
    <w:rsid w:val="005923E1"/>
    <w:rsid w:val="005961C5"/>
    <w:rsid w:val="005C4498"/>
    <w:rsid w:val="005D6825"/>
    <w:rsid w:val="006051D1"/>
    <w:rsid w:val="00623EE8"/>
    <w:rsid w:val="006340AC"/>
    <w:rsid w:val="00665E7D"/>
    <w:rsid w:val="00666E19"/>
    <w:rsid w:val="00677674"/>
    <w:rsid w:val="00691988"/>
    <w:rsid w:val="006A48C2"/>
    <w:rsid w:val="006A5F0D"/>
    <w:rsid w:val="006C3447"/>
    <w:rsid w:val="006D0CD2"/>
    <w:rsid w:val="006D35C1"/>
    <w:rsid w:val="006E4FF0"/>
    <w:rsid w:val="006F27AD"/>
    <w:rsid w:val="0072007B"/>
    <w:rsid w:val="0073203A"/>
    <w:rsid w:val="00742411"/>
    <w:rsid w:val="00757642"/>
    <w:rsid w:val="00760D04"/>
    <w:rsid w:val="007633E1"/>
    <w:rsid w:val="00794911"/>
    <w:rsid w:val="007C0703"/>
    <w:rsid w:val="007C1A17"/>
    <w:rsid w:val="007C29D4"/>
    <w:rsid w:val="007E7CAC"/>
    <w:rsid w:val="00812721"/>
    <w:rsid w:val="0081641C"/>
    <w:rsid w:val="00826A24"/>
    <w:rsid w:val="00836F59"/>
    <w:rsid w:val="0084072C"/>
    <w:rsid w:val="008648F9"/>
    <w:rsid w:val="00865056"/>
    <w:rsid w:val="00873C90"/>
    <w:rsid w:val="00884F2A"/>
    <w:rsid w:val="00887EC0"/>
    <w:rsid w:val="00890453"/>
    <w:rsid w:val="008B3A4C"/>
    <w:rsid w:val="008D1DFD"/>
    <w:rsid w:val="008E0BB1"/>
    <w:rsid w:val="008E2D6F"/>
    <w:rsid w:val="008E492D"/>
    <w:rsid w:val="00905C05"/>
    <w:rsid w:val="00916950"/>
    <w:rsid w:val="00961095"/>
    <w:rsid w:val="00967FCB"/>
    <w:rsid w:val="00971761"/>
    <w:rsid w:val="00976F53"/>
    <w:rsid w:val="00977020"/>
    <w:rsid w:val="00977E2F"/>
    <w:rsid w:val="0098310B"/>
    <w:rsid w:val="00985726"/>
    <w:rsid w:val="009A4652"/>
    <w:rsid w:val="009B6F5D"/>
    <w:rsid w:val="009C2102"/>
    <w:rsid w:val="009D1FAE"/>
    <w:rsid w:val="009E1D53"/>
    <w:rsid w:val="009F45F5"/>
    <w:rsid w:val="00A01125"/>
    <w:rsid w:val="00A26143"/>
    <w:rsid w:val="00A442FA"/>
    <w:rsid w:val="00A5261C"/>
    <w:rsid w:val="00A64F39"/>
    <w:rsid w:val="00A70162"/>
    <w:rsid w:val="00A80E4D"/>
    <w:rsid w:val="00A83C6D"/>
    <w:rsid w:val="00A94592"/>
    <w:rsid w:val="00AA2FCC"/>
    <w:rsid w:val="00AB4057"/>
    <w:rsid w:val="00AC439C"/>
    <w:rsid w:val="00AD3A60"/>
    <w:rsid w:val="00AF374A"/>
    <w:rsid w:val="00B05736"/>
    <w:rsid w:val="00B05922"/>
    <w:rsid w:val="00B1483B"/>
    <w:rsid w:val="00B47DAC"/>
    <w:rsid w:val="00B56FE3"/>
    <w:rsid w:val="00B57BE9"/>
    <w:rsid w:val="00B62F3B"/>
    <w:rsid w:val="00B63F61"/>
    <w:rsid w:val="00B743FC"/>
    <w:rsid w:val="00B756CB"/>
    <w:rsid w:val="00B779E7"/>
    <w:rsid w:val="00B86865"/>
    <w:rsid w:val="00B86E5D"/>
    <w:rsid w:val="00B924F6"/>
    <w:rsid w:val="00B96016"/>
    <w:rsid w:val="00BA42FE"/>
    <w:rsid w:val="00BB1492"/>
    <w:rsid w:val="00BB6467"/>
    <w:rsid w:val="00BE1E52"/>
    <w:rsid w:val="00BE2972"/>
    <w:rsid w:val="00BE7803"/>
    <w:rsid w:val="00BF2215"/>
    <w:rsid w:val="00C11769"/>
    <w:rsid w:val="00C30723"/>
    <w:rsid w:val="00C3107F"/>
    <w:rsid w:val="00C3698B"/>
    <w:rsid w:val="00C464EC"/>
    <w:rsid w:val="00C90E5B"/>
    <w:rsid w:val="00CB7EB2"/>
    <w:rsid w:val="00CC0CCC"/>
    <w:rsid w:val="00CF0C66"/>
    <w:rsid w:val="00D008AA"/>
    <w:rsid w:val="00D06F7D"/>
    <w:rsid w:val="00D42E5E"/>
    <w:rsid w:val="00D66607"/>
    <w:rsid w:val="00D82CC7"/>
    <w:rsid w:val="00D84B2B"/>
    <w:rsid w:val="00DB1C61"/>
    <w:rsid w:val="00DC6093"/>
    <w:rsid w:val="00DD1776"/>
    <w:rsid w:val="00DD30C9"/>
    <w:rsid w:val="00DD752A"/>
    <w:rsid w:val="00DF1366"/>
    <w:rsid w:val="00DF5F0E"/>
    <w:rsid w:val="00E113FD"/>
    <w:rsid w:val="00E13DA6"/>
    <w:rsid w:val="00E14997"/>
    <w:rsid w:val="00E25204"/>
    <w:rsid w:val="00E4643F"/>
    <w:rsid w:val="00E61109"/>
    <w:rsid w:val="00E7313C"/>
    <w:rsid w:val="00E915D0"/>
    <w:rsid w:val="00E91DC5"/>
    <w:rsid w:val="00E94EDC"/>
    <w:rsid w:val="00EB71D0"/>
    <w:rsid w:val="00EC5287"/>
    <w:rsid w:val="00EC5751"/>
    <w:rsid w:val="00ED66D1"/>
    <w:rsid w:val="00EE3F71"/>
    <w:rsid w:val="00EE628A"/>
    <w:rsid w:val="00EE62A6"/>
    <w:rsid w:val="00EF18D0"/>
    <w:rsid w:val="00EF2A29"/>
    <w:rsid w:val="00F32DD1"/>
    <w:rsid w:val="00F545B2"/>
    <w:rsid w:val="00F54E2F"/>
    <w:rsid w:val="00F60526"/>
    <w:rsid w:val="00F6484B"/>
    <w:rsid w:val="00F72CFA"/>
    <w:rsid w:val="00F81143"/>
    <w:rsid w:val="00F91DAE"/>
    <w:rsid w:val="00FA6609"/>
    <w:rsid w:val="00FC18E5"/>
    <w:rsid w:val="00FD4D1A"/>
    <w:rsid w:val="00FE284F"/>
    <w:rsid w:val="00FF5197"/>
    <w:rsid w:val="1A9E5F64"/>
    <w:rsid w:val="30B46A8F"/>
    <w:rsid w:val="651F771B"/>
    <w:rsid w:val="7A50CB84"/>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37F6F"/>
  <w15:chartTrackingRefBased/>
  <w15:docId w15:val="{58E0C8A7-AB9B-4C25-B0F2-4F3526519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link w:val="Kop1Char"/>
    <w:uiPriority w:val="9"/>
    <w:qFormat/>
    <w:rsid w:val="00DF1366"/>
    <w:pPr>
      <w:spacing w:after="0" w:line="360" w:lineRule="auto"/>
      <w:jc w:val="center"/>
      <w:outlineLvl w:val="0"/>
    </w:pPr>
    <w:rPr>
      <w:rFonts w:ascii="Bahnschrift SemiBold" w:hAnsi="Bahnschrift SemiBold" w:eastAsia="Times New Roman" w:cs="Times New Roman"/>
      <w:color w:val="CBA39B"/>
      <w:sz w:val="28"/>
      <w:szCs w:val="28"/>
      <w:lang w:val="en-US"/>
    </w:rPr>
  </w:style>
  <w:style w:type="paragraph" w:styleId="Kop2">
    <w:name w:val="heading 2"/>
    <w:basedOn w:val="Standaard"/>
    <w:next w:val="Standaard"/>
    <w:link w:val="Kop2Char"/>
    <w:uiPriority w:val="9"/>
    <w:unhideWhenUsed/>
    <w:qFormat/>
    <w:rsid w:val="00890453"/>
    <w:pPr>
      <w:spacing w:after="0" w:line="276" w:lineRule="auto"/>
      <w:outlineLvl w:val="1"/>
    </w:pPr>
    <w:rPr>
      <w:rFonts w:ascii="Bahnschrift SemiBold" w:hAnsi="Bahnschrift SemiBold" w:eastAsia="Times New Roman" w:cs="Times New Roman"/>
      <w:bCs/>
      <w:color w:val="212A3D"/>
      <w:sz w:val="28"/>
      <w:szCs w:val="28"/>
      <w:lang w:val="en-US"/>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9"/>
    <w:rsid w:val="00DF1366"/>
    <w:rPr>
      <w:rFonts w:ascii="Bahnschrift SemiBold" w:hAnsi="Bahnschrift SemiBold" w:eastAsia="Times New Roman" w:cs="Times New Roman"/>
      <w:color w:val="CBA39B"/>
      <w:sz w:val="28"/>
      <w:szCs w:val="28"/>
      <w:lang w:val="en-US"/>
    </w:rPr>
  </w:style>
  <w:style w:type="character" w:styleId="Kop2Char" w:customStyle="1">
    <w:name w:val="Kop 2 Char"/>
    <w:basedOn w:val="Standaardalinea-lettertype"/>
    <w:link w:val="Kop2"/>
    <w:uiPriority w:val="9"/>
    <w:rsid w:val="00890453"/>
    <w:rPr>
      <w:rFonts w:ascii="Bahnschrift SemiBold" w:hAnsi="Bahnschrift SemiBold" w:eastAsia="Times New Roman" w:cs="Times New Roman"/>
      <w:bCs/>
      <w:color w:val="212A3D"/>
      <w:sz w:val="28"/>
      <w:szCs w:val="28"/>
      <w:lang w:val="en-US"/>
    </w:rPr>
  </w:style>
  <w:style w:type="paragraph" w:styleId="Normaalweb">
    <w:name w:val="Normal (Web)"/>
    <w:basedOn w:val="Standaard"/>
    <w:uiPriority w:val="99"/>
    <w:semiHidden/>
    <w:unhideWhenUsed/>
    <w:rsid w:val="00884F2A"/>
    <w:pPr>
      <w:spacing w:before="100" w:beforeAutospacing="1" w:after="100" w:afterAutospacing="1" w:line="240" w:lineRule="auto"/>
    </w:pPr>
    <w:rPr>
      <w:rFonts w:ascii="Times New Roman" w:hAnsi="Times New Roman" w:eastAsia="Times New Roman" w:cs="Times New Roman"/>
      <w:sz w:val="24"/>
      <w:szCs w:val="24"/>
      <w:lang w:eastAsia="nl-NL"/>
    </w:rPr>
  </w:style>
  <w:style w:type="paragraph" w:styleId="Koptekst">
    <w:name w:val="header"/>
    <w:basedOn w:val="Standaard"/>
    <w:link w:val="KoptekstChar"/>
    <w:uiPriority w:val="99"/>
    <w:unhideWhenUsed/>
    <w:rsid w:val="00B62F3B"/>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B62F3B"/>
  </w:style>
  <w:style w:type="paragraph" w:styleId="Voettekst">
    <w:name w:val="footer"/>
    <w:basedOn w:val="Standaard"/>
    <w:link w:val="VoettekstChar"/>
    <w:uiPriority w:val="99"/>
    <w:unhideWhenUsed/>
    <w:rsid w:val="00B62F3B"/>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B62F3B"/>
  </w:style>
  <w:style w:type="paragraph" w:styleId="Lijstalinea">
    <w:name w:val="List Paragraph"/>
    <w:basedOn w:val="Standaard"/>
    <w:uiPriority w:val="34"/>
    <w:qFormat/>
    <w:rsid w:val="00873C90"/>
    <w:pPr>
      <w:ind w:left="720"/>
      <w:contextualSpacing/>
    </w:pPr>
  </w:style>
  <w:style w:type="character" w:styleId="Hyperlink">
    <w:name w:val="Hyperlink"/>
    <w:basedOn w:val="Standaardalinea-lettertype"/>
    <w:uiPriority w:val="99"/>
    <w:unhideWhenUsed/>
    <w:rsid w:val="00EE628A"/>
    <w:rPr>
      <w:color w:val="0563C1" w:themeColor="hyperlink"/>
      <w:u w:val="single"/>
    </w:rPr>
  </w:style>
  <w:style w:type="character" w:styleId="Onopgelostemelding">
    <w:name w:val="Unresolved Mention"/>
    <w:basedOn w:val="Standaardalinea-lettertype"/>
    <w:uiPriority w:val="99"/>
    <w:semiHidden/>
    <w:unhideWhenUsed/>
    <w:rsid w:val="00EE62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807492">
      <w:bodyDiv w:val="1"/>
      <w:marLeft w:val="0"/>
      <w:marRight w:val="0"/>
      <w:marTop w:val="0"/>
      <w:marBottom w:val="0"/>
      <w:divBdr>
        <w:top w:val="none" w:sz="0" w:space="0" w:color="auto"/>
        <w:left w:val="none" w:sz="0" w:space="0" w:color="auto"/>
        <w:bottom w:val="none" w:sz="0" w:space="0" w:color="auto"/>
        <w:right w:val="none" w:sz="0" w:space="0" w:color="auto"/>
      </w:divBdr>
    </w:div>
    <w:div w:id="173932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jstor.org/stable/41993045" TargetMode="External" Id="rId13" /><Relationship Type="http://schemas.openxmlformats.org/officeDocument/2006/relationships/hyperlink" Target="https://www.sciencedirect.com/science/article/abs/pii/S0049089X15300867?via%3Dihub" TargetMode="External" Id="rId18" /><Relationship Type="http://schemas.openxmlformats.org/officeDocument/2006/relationships/hyperlink" Target="https://doi.org/10.1503/cmaj.050655" TargetMode="External" Id="rId26" /><Relationship Type="http://schemas.openxmlformats.org/officeDocument/2006/relationships/customXml" Target="../customXml/item2.xml" Id="rId39" /><Relationship Type="http://schemas.openxmlformats.org/officeDocument/2006/relationships/hyperlink" Target="https://doi.org/10.1016/j.childyouth.2010.12.003" TargetMode="External" Id="rId21" /><Relationship Type="http://schemas.openxmlformats.org/officeDocument/2006/relationships/hyperlink" Target="https://singlesupermom.nl/programmas/" TargetMode="External" Id="rId34"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hyperlink" Target="https://www.sciencedirect.com/science/article/abs/pii/S0049089X15300867?via%3Dihub" TargetMode="External" Id="rId16" /><Relationship Type="http://schemas.openxmlformats.org/officeDocument/2006/relationships/hyperlink" Target="http://ojs.aishe.org/index.php/aishe-j/article/view/335" TargetMode="External" Id="rId20" /><Relationship Type="http://schemas.openxmlformats.org/officeDocument/2006/relationships/hyperlink" Target="https://www.semanticscholar.org/paper/Single-Parent-Families-and-In-Work-Poverty-%20-Nieuwenhuis-Maldonado/231c396a4dcd02a26e1c929b0e81edbf09d4aef7" TargetMode="External" Id="rId29" /><Relationship Type="http://schemas.openxmlformats.org/officeDocument/2006/relationships/customXml" Target="../customXml/item4.xml" Id="rId41"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www.jstor.org/stable/27638714" TargetMode="External" Id="rId11" /><Relationship Type="http://schemas.openxmlformats.org/officeDocument/2006/relationships/hyperlink" Target="https://trid.trb.org/view/168069" TargetMode="External" Id="rId24" /><Relationship Type="http://schemas.openxmlformats.org/officeDocument/2006/relationships/hyperlink" Target="https://doi.org/10.2307/585743" TargetMode="External" Id="rId32" /><Relationship Type="http://schemas.openxmlformats.org/officeDocument/2006/relationships/fontTable" Target="fontTable.xml" Id="rId37" /><Relationship Type="http://schemas.openxmlformats.org/officeDocument/2006/relationships/customXml" Target="../customXml/item3.xml" Id="rId40" /><Relationship Type="http://schemas.openxmlformats.org/officeDocument/2006/relationships/webSettings" Target="webSettings.xml" Id="rId5" /><Relationship Type="http://schemas.openxmlformats.org/officeDocument/2006/relationships/hyperlink" Target="https://doi.org/10.1177/0192513X06292809" TargetMode="External" Id="rId15" /><Relationship Type="http://schemas.openxmlformats.org/officeDocument/2006/relationships/hyperlink" Target="http://www.jstor.org/stable/23721725" TargetMode="External" Id="rId23" /><Relationship Type="http://schemas.openxmlformats.org/officeDocument/2006/relationships/hyperlink" Target="https://www.msatraining.edu.au/article/how-to-improve-employability-skills/" TargetMode="External" Id="rId28" /><Relationship Type="http://schemas.openxmlformats.org/officeDocument/2006/relationships/footer" Target="footer1.xml" Id="rId36" /><Relationship Type="http://schemas.openxmlformats.org/officeDocument/2006/relationships/hyperlink" Target="https://www.ccsenet.org/jel" TargetMode="External" Id="rId10" /><Relationship Type="http://schemas.openxmlformats.org/officeDocument/2006/relationships/hyperlink" Target="https://doi.org/10.2307/353471" TargetMode="External" Id="rId19" /><Relationship Type="http://schemas.openxmlformats.org/officeDocument/2006/relationships/hyperlink" Target="https://www.oxfordlearnersdictionaries.com/definition/english/inclusiveness" TargetMode="External" Id="rId31" /><Relationship Type="http://schemas.openxmlformats.org/officeDocument/2006/relationships/settings" Target="settings.xml" Id="rId4" /><Relationship Type="http://schemas.openxmlformats.org/officeDocument/2006/relationships/hyperlink" Target="https://www.cbs.nl/nl-nl/longread/statistische-trends/2021/talen-en-dialecten-in-nederland?onepage=true" TargetMode="External" Id="rId14" /><Relationship Type="http://schemas.openxmlformats.org/officeDocument/2006/relationships/hyperlink" Target="https://ec.europa.eu/info/sites/default/files/aid_development_cooperation_fundamental_rights/nl_comments_paper_fr_2015_en.pdf" TargetMode="External" Id="rId22" /><Relationship Type="http://schemas.openxmlformats.org/officeDocument/2006/relationships/hyperlink" Target="https://www.mhanational.org/sites/default/files/MHA%20Support%20Group%20Facilitation%20Guide%202016.pdf" TargetMode="External" Id="rId27" /><Relationship Type="http://schemas.openxmlformats.org/officeDocument/2006/relationships/hyperlink" Target="https://doi.org/10.1300/J087v40n03_07" TargetMode="External" Id="rId30" /><Relationship Type="http://schemas.openxmlformats.org/officeDocument/2006/relationships/hyperlink" Target="https://www.cjg043.nl/droommoeders-een-uniek-en-innovatief-project-in-maastricht/" TargetMode="External" Id="rId35" /><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hyperlink" Target="https://doi.org/10.1057/fr.1979.21" TargetMode="External" Id="rId12" /><Relationship Type="http://schemas.openxmlformats.org/officeDocument/2006/relationships/hyperlink" Target="https://www.sciencedirect.com/science/article/abs/pii/S0049089X15300867?via%3Dihub" TargetMode="External" Id="rId17" /><Relationship Type="http://schemas.openxmlformats.org/officeDocument/2006/relationships/hyperlink" Target="https://www.academic-publishing.org/index.php/ejeg/article/view/631" TargetMode="External" Id="rId25" /><Relationship Type="http://schemas.openxmlformats.org/officeDocument/2006/relationships/hyperlink" Target="https://singlemothersoutreach.org/connect/" TargetMode="External" Id="rId33" /><Relationship Type="http://schemas.openxmlformats.org/officeDocument/2006/relationships/theme" Target="theme/theme1.xml" Id="rId38" /><Relationship Type="http://schemas.openxmlformats.org/officeDocument/2006/relationships/image" Target="/media/image2.jpg" Id="R6bca162a3dd34d49" /><Relationship Type="http://schemas.openxmlformats.org/officeDocument/2006/relationships/glossaryDocument" Target="glossary/document.xml" Id="R6e9f6d4f25db409f"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70b8fb4-5951-4e9e-b1d0-67d17a9b26fb}"/>
      </w:docPartPr>
      <w:docPartBody>
        <w:p w14:paraId="74B13D78">
          <w:r>
            <w:rPr>
              <w:rStyle w:val="PlaceholderText"/>
            </w:rPr>
            <w:t/>
          </w:r>
        </w:p>
      </w:docPartBody>
    </w:docPart>
  </w:docParts>
</w:glossaryDocument>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39FB0CAF1B70F44B4FF6E5343B48E4C" ma:contentTypeVersion="16" ma:contentTypeDescription="Een nieuw document maken." ma:contentTypeScope="" ma:versionID="04715261fc8b8eb79ce4389cbd9bce25">
  <xsd:schema xmlns:xsd="http://www.w3.org/2001/XMLSchema" xmlns:xs="http://www.w3.org/2001/XMLSchema" xmlns:p="http://schemas.microsoft.com/office/2006/metadata/properties" xmlns:ns2="ec5b511b-20a2-4ee3-8bd1-0dbfde104b1e" xmlns:ns3="83057c4a-f53e-4007-b43e-6019728ded9c" targetNamespace="http://schemas.microsoft.com/office/2006/metadata/properties" ma:root="true" ma:fieldsID="4032cc3a1bb9b0b7c59d3be611d5b905" ns2:_="" ns3:_="">
    <xsd:import namespace="ec5b511b-20a2-4ee3-8bd1-0dbfde104b1e"/>
    <xsd:import namespace="83057c4a-f53e-4007-b43e-6019728ded9c"/>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b511b-20a2-4ee3-8bd1-0dbfde104b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d006559-73b7-4db0-b996-02aaec6b46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3057c4a-f53e-4007-b43e-6019728ded9c"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21778856-48ac-489f-b7d0-6dc4953886d9}" ma:internalName="TaxCatchAll" ma:showField="CatchAllData" ma:web="83057c4a-f53e-4007-b43e-6019728ded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c5b511b-20a2-4ee3-8bd1-0dbfde104b1e">
      <Terms xmlns="http://schemas.microsoft.com/office/infopath/2007/PartnerControls"/>
    </lcf76f155ced4ddcb4097134ff3c332f>
    <TaxCatchAll xmlns="83057c4a-f53e-4007-b43e-6019728ded9c" xsi:nil="true"/>
  </documentManagement>
</p:properties>
</file>

<file path=customXml/itemProps1.xml><?xml version="1.0" encoding="utf-8"?>
<ds:datastoreItem xmlns:ds="http://schemas.openxmlformats.org/officeDocument/2006/customXml" ds:itemID="{E2622D44-352A-4756-BCD4-D2DCDF05D556}">
  <ds:schemaRefs>
    <ds:schemaRef ds:uri="http://schemas.openxmlformats.org/officeDocument/2006/bibliography"/>
  </ds:schemaRefs>
</ds:datastoreItem>
</file>

<file path=customXml/itemProps2.xml><?xml version="1.0" encoding="utf-8"?>
<ds:datastoreItem xmlns:ds="http://schemas.openxmlformats.org/officeDocument/2006/customXml" ds:itemID="{9D77F38F-3001-485E-8FA8-493A4DDBE7C3}"/>
</file>

<file path=customXml/itemProps3.xml><?xml version="1.0" encoding="utf-8"?>
<ds:datastoreItem xmlns:ds="http://schemas.openxmlformats.org/officeDocument/2006/customXml" ds:itemID="{552E478A-A69C-4DAC-9110-3496678453B6}"/>
</file>

<file path=customXml/itemProps4.xml><?xml version="1.0" encoding="utf-8"?>
<ds:datastoreItem xmlns:ds="http://schemas.openxmlformats.org/officeDocument/2006/customXml" ds:itemID="{02BDC8BF-05A4-4D48-939B-BC802198964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dc:creator>
  <cp:keywords/>
  <dc:description/>
  <cp:lastModifiedBy>Aulona Dreshaj</cp:lastModifiedBy>
  <cp:revision>4</cp:revision>
  <dcterms:created xsi:type="dcterms:W3CDTF">2022-07-22T12:34:00Z</dcterms:created>
  <dcterms:modified xsi:type="dcterms:W3CDTF">2022-09-29T09:07:13Z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0x010100739FB0CAF1B70F44B4FF6E5343B48E4C</vt:lpwstr>
  </property>
  <property fmtid="{D5CDD505-2E9C-101B-9397-08002B2CF9AE}" pid="3" name="MediaServiceImageTags">
    <vt:lpwstr/>
  </property>
</Properties>
</file>